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08" w:rsidRPr="00DC7038" w:rsidRDefault="00A14D08" w:rsidP="00A14D08">
      <w:pPr>
        <w:jc w:val="center"/>
        <w:rPr>
          <w:rFonts w:ascii="Tahoma" w:hAnsi="Tahoma" w:cs="Tahoma"/>
          <w:b/>
        </w:rPr>
      </w:pPr>
      <w:proofErr w:type="spellStart"/>
      <w:r w:rsidRPr="00DC7038">
        <w:rPr>
          <w:b/>
        </w:rPr>
        <w:t>Projekat</w:t>
      </w:r>
      <w:proofErr w:type="spellEnd"/>
      <w:r w:rsidRPr="00DC7038">
        <w:rPr>
          <w:b/>
        </w:rPr>
        <w:t xml:space="preserve"> </w:t>
      </w:r>
      <w:r w:rsidRPr="00DC7038">
        <w:rPr>
          <w:rFonts w:ascii="Tahoma" w:hAnsi="Tahoma" w:cs="Tahoma"/>
          <w:b/>
        </w:rPr>
        <w:t>„</w:t>
      </w:r>
      <w:proofErr w:type="spellStart"/>
      <w:r w:rsidRPr="00DC7038">
        <w:rPr>
          <w:b/>
        </w:rPr>
        <w:t>Podrška</w:t>
      </w:r>
      <w:proofErr w:type="spellEnd"/>
      <w:r w:rsidRPr="00DC7038">
        <w:rPr>
          <w:b/>
        </w:rPr>
        <w:t xml:space="preserve"> </w:t>
      </w:r>
      <w:proofErr w:type="spellStart"/>
      <w:r w:rsidRPr="00DC7038">
        <w:rPr>
          <w:b/>
        </w:rPr>
        <w:t>žrtvam</w:t>
      </w:r>
      <w:bookmarkStart w:id="0" w:name="_GoBack"/>
      <w:bookmarkEnd w:id="0"/>
      <w:r w:rsidRPr="00DC7038">
        <w:rPr>
          <w:b/>
        </w:rPr>
        <w:t>a</w:t>
      </w:r>
      <w:proofErr w:type="spellEnd"/>
      <w:r w:rsidRPr="00DC7038">
        <w:rPr>
          <w:b/>
        </w:rPr>
        <w:t xml:space="preserve"> </w:t>
      </w:r>
      <w:proofErr w:type="spellStart"/>
      <w:r w:rsidRPr="00DC7038">
        <w:rPr>
          <w:b/>
        </w:rPr>
        <w:t>i</w:t>
      </w:r>
      <w:proofErr w:type="spellEnd"/>
      <w:r w:rsidRPr="00DC7038">
        <w:rPr>
          <w:b/>
        </w:rPr>
        <w:t xml:space="preserve"> </w:t>
      </w:r>
      <w:proofErr w:type="spellStart"/>
      <w:r w:rsidRPr="00DC7038">
        <w:rPr>
          <w:b/>
        </w:rPr>
        <w:t>svedocima</w:t>
      </w:r>
      <w:proofErr w:type="spellEnd"/>
      <w:r w:rsidRPr="00DC7038">
        <w:rPr>
          <w:b/>
        </w:rPr>
        <w:t xml:space="preserve"> </w:t>
      </w:r>
      <w:proofErr w:type="spellStart"/>
      <w:r w:rsidRPr="00DC7038">
        <w:rPr>
          <w:b/>
        </w:rPr>
        <w:t>krivičnih</w:t>
      </w:r>
      <w:proofErr w:type="spellEnd"/>
      <w:r w:rsidRPr="00DC7038">
        <w:rPr>
          <w:b/>
        </w:rPr>
        <w:t xml:space="preserve"> </w:t>
      </w:r>
      <w:proofErr w:type="spellStart"/>
      <w:r w:rsidRPr="00DC7038">
        <w:rPr>
          <w:b/>
        </w:rPr>
        <w:t>dela</w:t>
      </w:r>
      <w:proofErr w:type="spellEnd"/>
      <w:r w:rsidRPr="00DC7038">
        <w:rPr>
          <w:b/>
        </w:rPr>
        <w:t xml:space="preserve"> u </w:t>
      </w:r>
      <w:proofErr w:type="spellStart"/>
      <w:r w:rsidRPr="00DC7038">
        <w:rPr>
          <w:b/>
        </w:rPr>
        <w:t>Srbiji</w:t>
      </w:r>
      <w:proofErr w:type="spellEnd"/>
      <w:r w:rsidRPr="00DC7038">
        <w:rPr>
          <w:rFonts w:ascii="Tahoma" w:hAnsi="Tahoma" w:cs="Tahoma"/>
          <w:b/>
        </w:rPr>
        <w:t>”</w:t>
      </w:r>
    </w:p>
    <w:p w:rsidR="00A14D08" w:rsidRPr="00E8420C" w:rsidRDefault="00E8420C" w:rsidP="00A14D0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proofErr w:type="spellStart"/>
      <w:r w:rsidRPr="00E8420C">
        <w:rPr>
          <w:rFonts w:ascii="Tahoma" w:hAnsi="Tahoma" w:cs="Tahoma"/>
          <w:b/>
          <w:sz w:val="28"/>
          <w:szCs w:val="28"/>
          <w:u w:val="single"/>
        </w:rPr>
        <w:t>Obuka</w:t>
      </w:r>
      <w:proofErr w:type="spellEnd"/>
      <w:r w:rsidRPr="00E8420C">
        <w:rPr>
          <w:rFonts w:ascii="Tahoma" w:hAnsi="Tahoma" w:cs="Tahoma"/>
          <w:b/>
          <w:sz w:val="28"/>
          <w:szCs w:val="28"/>
          <w:u w:val="single"/>
        </w:rPr>
        <w:t xml:space="preserve"> </w:t>
      </w:r>
      <w:proofErr w:type="spellStart"/>
      <w:r w:rsidRPr="00E8420C">
        <w:rPr>
          <w:rFonts w:ascii="Tahoma" w:hAnsi="Tahoma" w:cs="Tahoma"/>
          <w:b/>
          <w:sz w:val="28"/>
          <w:szCs w:val="28"/>
          <w:u w:val="single"/>
        </w:rPr>
        <w:t>advokata</w:t>
      </w:r>
      <w:proofErr w:type="spellEnd"/>
    </w:p>
    <w:p w:rsidR="00E8420C" w:rsidRDefault="00E8420C" w:rsidP="00A14D0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proofErr w:type="spellStart"/>
      <w:proofErr w:type="gramStart"/>
      <w:r w:rsidRPr="00E8420C">
        <w:rPr>
          <w:rFonts w:ascii="Tahoma" w:hAnsi="Tahoma" w:cs="Tahoma"/>
          <w:b/>
          <w:sz w:val="28"/>
          <w:szCs w:val="28"/>
          <w:u w:val="single"/>
        </w:rPr>
        <w:t>za</w:t>
      </w:r>
      <w:proofErr w:type="spellEnd"/>
      <w:proofErr w:type="gramEnd"/>
      <w:r w:rsidRPr="00E8420C">
        <w:rPr>
          <w:rFonts w:ascii="Tahoma" w:hAnsi="Tahoma" w:cs="Tahoma"/>
          <w:b/>
          <w:sz w:val="28"/>
          <w:szCs w:val="28"/>
          <w:u w:val="single"/>
        </w:rPr>
        <w:t xml:space="preserve"> </w:t>
      </w:r>
      <w:proofErr w:type="spellStart"/>
      <w:r w:rsidRPr="00E8420C">
        <w:rPr>
          <w:rFonts w:ascii="Tahoma" w:hAnsi="Tahoma" w:cs="Tahoma"/>
          <w:b/>
          <w:sz w:val="28"/>
          <w:szCs w:val="28"/>
          <w:u w:val="single"/>
        </w:rPr>
        <w:t>procesnu</w:t>
      </w:r>
      <w:proofErr w:type="spellEnd"/>
      <w:r w:rsidRPr="00E8420C">
        <w:rPr>
          <w:rFonts w:ascii="Tahoma" w:hAnsi="Tahoma" w:cs="Tahoma"/>
          <w:b/>
          <w:sz w:val="28"/>
          <w:szCs w:val="28"/>
          <w:u w:val="single"/>
        </w:rPr>
        <w:t xml:space="preserve"> </w:t>
      </w:r>
      <w:proofErr w:type="spellStart"/>
      <w:r w:rsidRPr="00E8420C">
        <w:rPr>
          <w:rFonts w:ascii="Tahoma" w:hAnsi="Tahoma" w:cs="Tahoma"/>
          <w:b/>
          <w:sz w:val="28"/>
          <w:szCs w:val="28"/>
          <w:u w:val="single"/>
        </w:rPr>
        <w:t>ulogu</w:t>
      </w:r>
      <w:proofErr w:type="spellEnd"/>
      <w:r w:rsidRPr="00E8420C">
        <w:rPr>
          <w:rFonts w:ascii="Tahoma" w:hAnsi="Tahoma" w:cs="Tahoma"/>
          <w:b/>
          <w:sz w:val="28"/>
          <w:szCs w:val="28"/>
          <w:u w:val="single"/>
        </w:rPr>
        <w:t xml:space="preserve"> </w:t>
      </w:r>
      <w:proofErr w:type="spellStart"/>
      <w:r w:rsidRPr="00E8420C">
        <w:rPr>
          <w:rFonts w:ascii="Tahoma" w:hAnsi="Tahoma" w:cs="Tahoma"/>
          <w:b/>
          <w:sz w:val="28"/>
          <w:szCs w:val="28"/>
          <w:u w:val="single"/>
        </w:rPr>
        <w:t>punomoćnika</w:t>
      </w:r>
      <w:proofErr w:type="spellEnd"/>
      <w:r w:rsidRPr="00E8420C">
        <w:rPr>
          <w:rFonts w:ascii="Tahoma" w:hAnsi="Tahoma" w:cs="Tahoma"/>
          <w:b/>
          <w:sz w:val="28"/>
          <w:szCs w:val="28"/>
          <w:u w:val="single"/>
        </w:rPr>
        <w:t xml:space="preserve"> </w:t>
      </w:r>
      <w:proofErr w:type="spellStart"/>
      <w:r w:rsidRPr="00E8420C">
        <w:rPr>
          <w:rFonts w:ascii="Tahoma" w:hAnsi="Tahoma" w:cs="Tahoma"/>
          <w:b/>
          <w:sz w:val="28"/>
          <w:szCs w:val="28"/>
          <w:u w:val="single"/>
        </w:rPr>
        <w:t>oštećenih</w:t>
      </w:r>
      <w:proofErr w:type="spellEnd"/>
    </w:p>
    <w:p w:rsidR="00971B40" w:rsidRPr="00971B40" w:rsidRDefault="001A376C" w:rsidP="00A14D0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it-IT"/>
        </w:rPr>
        <w:t>11</w:t>
      </w:r>
      <w:r w:rsidR="0060541B" w:rsidRPr="001A376C">
        <w:rPr>
          <w:rFonts w:ascii="Tahoma" w:hAnsi="Tahoma" w:cs="Tahoma"/>
          <w:b/>
          <w:lang w:val="it-IT"/>
        </w:rPr>
        <w:t>.0</w:t>
      </w:r>
      <w:r>
        <w:rPr>
          <w:rFonts w:ascii="Tahoma" w:hAnsi="Tahoma" w:cs="Tahoma"/>
          <w:b/>
          <w:lang w:val="it-IT"/>
        </w:rPr>
        <w:t>6</w:t>
      </w:r>
      <w:r w:rsidR="0060541B" w:rsidRPr="001A376C">
        <w:rPr>
          <w:rFonts w:ascii="Tahoma" w:hAnsi="Tahoma" w:cs="Tahoma"/>
          <w:b/>
          <w:lang w:val="it-IT"/>
        </w:rPr>
        <w:t>.2022</w:t>
      </w:r>
      <w:r w:rsidR="00971B40" w:rsidRPr="001A376C">
        <w:rPr>
          <w:rFonts w:ascii="Tahoma" w:hAnsi="Tahoma" w:cs="Tahoma"/>
          <w:b/>
          <w:lang w:val="it-IT"/>
        </w:rPr>
        <w:t xml:space="preserve">, hotel </w:t>
      </w:r>
      <w:r w:rsidRPr="001A376C">
        <w:rPr>
          <w:rFonts w:ascii="Tahoma" w:hAnsi="Tahoma" w:cs="Tahoma"/>
          <w:b/>
          <w:lang w:val="it-IT"/>
        </w:rPr>
        <w:t>_________</w:t>
      </w:r>
      <w:r>
        <w:rPr>
          <w:rFonts w:ascii="Tahoma" w:hAnsi="Tahoma" w:cs="Tahoma"/>
          <w:b/>
          <w:lang w:val="it-IT"/>
        </w:rPr>
        <w:t xml:space="preserve">, </w:t>
      </w:r>
      <w:proofErr w:type="spellStart"/>
      <w:r>
        <w:rPr>
          <w:rFonts w:ascii="Tahoma" w:hAnsi="Tahoma" w:cs="Tahoma"/>
          <w:b/>
          <w:lang w:val="it-IT"/>
        </w:rPr>
        <w:t>Niš</w:t>
      </w:r>
      <w:proofErr w:type="spellEnd"/>
    </w:p>
    <w:p w:rsidR="00DD50B2" w:rsidRPr="001A376C" w:rsidRDefault="00DD50B2" w:rsidP="009B3D9E">
      <w:pPr>
        <w:jc w:val="center"/>
        <w:rPr>
          <w:b/>
          <w:u w:val="single"/>
          <w:lang w:val="it-IT"/>
        </w:rPr>
      </w:pPr>
    </w:p>
    <w:p w:rsidR="00C1338C" w:rsidRPr="002F0494" w:rsidRDefault="0024153D" w:rsidP="009B3D9E">
      <w:pPr>
        <w:jc w:val="center"/>
        <w:rPr>
          <w:b/>
          <w:u w:val="single"/>
        </w:rPr>
      </w:pPr>
      <w:r w:rsidRPr="002F0494">
        <w:rPr>
          <w:b/>
          <w:u w:val="single"/>
        </w:rPr>
        <w:t xml:space="preserve">Program </w:t>
      </w:r>
      <w:proofErr w:type="spellStart"/>
      <w:r w:rsidR="00E8420C" w:rsidRPr="002F0494">
        <w:rPr>
          <w:b/>
          <w:u w:val="single"/>
        </w:rPr>
        <w:t>obuke</w:t>
      </w:r>
      <w:proofErr w:type="spellEnd"/>
    </w:p>
    <w:p w:rsidR="0060541B" w:rsidRDefault="0060541B" w:rsidP="00BD5E36">
      <w:pPr>
        <w:rPr>
          <w:b/>
          <w:lang w:val="sr-Latn-CS"/>
        </w:rPr>
      </w:pPr>
    </w:p>
    <w:p w:rsidR="009A0529" w:rsidRDefault="009A0529" w:rsidP="00BD5E36">
      <w:pPr>
        <w:rPr>
          <w:b/>
          <w:lang w:val="sr-Latn-CS"/>
        </w:rPr>
      </w:pPr>
    </w:p>
    <w:p w:rsidR="009A0529" w:rsidRPr="00BD5E36" w:rsidRDefault="009A0529" w:rsidP="009A0529">
      <w:pPr>
        <w:rPr>
          <w:lang w:val="sr-Latn-CS"/>
        </w:rPr>
      </w:pPr>
      <w:r w:rsidRPr="00435F3A">
        <w:rPr>
          <w:b/>
          <w:lang w:val="sr-Latn-CS"/>
        </w:rPr>
        <w:t xml:space="preserve">09:15 </w:t>
      </w:r>
      <w:r w:rsidRPr="00435F3A">
        <w:rPr>
          <w:b/>
          <w:lang w:val="sr-Cyrl-CS"/>
        </w:rPr>
        <w:t>–</w:t>
      </w:r>
      <w:r w:rsidRPr="00435F3A">
        <w:rPr>
          <w:b/>
          <w:lang w:val="sr-Latn-CS"/>
        </w:rPr>
        <w:t xml:space="preserve"> 09:30</w:t>
      </w:r>
      <w:r w:rsidRPr="00BD5E36">
        <w:rPr>
          <w:lang w:val="sr-Latn-CS"/>
        </w:rPr>
        <w:tab/>
      </w:r>
      <w:r>
        <w:rPr>
          <w:lang w:val="sr-Latn-CS"/>
        </w:rPr>
        <w:tab/>
      </w:r>
      <w:proofErr w:type="spellStart"/>
      <w:r w:rsidRPr="00BD5E36">
        <w:rPr>
          <w:lang w:val="sr-Cyrl-CS"/>
        </w:rPr>
        <w:t>Registracija</w:t>
      </w:r>
      <w:proofErr w:type="spellEnd"/>
      <w:r w:rsidRPr="00BD5E36">
        <w:rPr>
          <w:lang w:val="sr-Cyrl-CS"/>
        </w:rPr>
        <w:t xml:space="preserve"> </w:t>
      </w:r>
      <w:proofErr w:type="spellStart"/>
      <w:r w:rsidRPr="00BD5E36">
        <w:rPr>
          <w:lang w:val="sr-Cyrl-CS"/>
        </w:rPr>
        <w:t>učesnika</w:t>
      </w:r>
      <w:proofErr w:type="spellEnd"/>
    </w:p>
    <w:p w:rsidR="009A0529" w:rsidRPr="00E8420C" w:rsidRDefault="009A0529" w:rsidP="009A0529">
      <w:pPr>
        <w:rPr>
          <w:lang w:val="sr-Latn-CS"/>
        </w:rPr>
      </w:pPr>
      <w:r w:rsidRPr="00435F3A">
        <w:rPr>
          <w:b/>
          <w:lang w:val="sr-Latn-CS"/>
        </w:rPr>
        <w:t>09</w:t>
      </w:r>
      <w:r w:rsidRPr="00435F3A">
        <w:rPr>
          <w:b/>
          <w:lang w:val="sr-Cyrl-CS"/>
        </w:rPr>
        <w:t>:</w:t>
      </w:r>
      <w:r w:rsidRPr="00435F3A">
        <w:rPr>
          <w:b/>
          <w:lang w:val="sr-Latn-CS"/>
        </w:rPr>
        <w:t>30</w:t>
      </w:r>
      <w:r w:rsidRPr="00435F3A">
        <w:rPr>
          <w:b/>
          <w:lang w:val="sr-Cyrl-CS"/>
        </w:rPr>
        <w:t xml:space="preserve"> – </w:t>
      </w:r>
      <w:r w:rsidRPr="00435F3A">
        <w:rPr>
          <w:b/>
          <w:lang w:val="sr-Latn-CS"/>
        </w:rPr>
        <w:t>09</w:t>
      </w:r>
      <w:r w:rsidRPr="00435F3A">
        <w:rPr>
          <w:b/>
          <w:lang w:val="sr-Cyrl-CS"/>
        </w:rPr>
        <w:t>:</w:t>
      </w:r>
      <w:r w:rsidRPr="00435F3A">
        <w:rPr>
          <w:b/>
          <w:lang w:val="sr-Latn-CS"/>
        </w:rPr>
        <w:t>40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CS"/>
        </w:rPr>
        <w:t>Uvodno izlaganje o obuci – predstavljanje predavača i tema</w:t>
      </w:r>
    </w:p>
    <w:p w:rsidR="009A0529" w:rsidRDefault="009A0529" w:rsidP="009A0529">
      <w:pPr>
        <w:rPr>
          <w:i/>
          <w:lang w:val="sr-Latn-CS"/>
        </w:rPr>
      </w:pPr>
      <w:r w:rsidRPr="00BD5E36">
        <w:rPr>
          <w:lang w:val="sr-Latn-CS"/>
        </w:rPr>
        <w:tab/>
      </w:r>
      <w:r>
        <w:rPr>
          <w:lang w:val="sr-Latn-CS"/>
        </w:rPr>
        <w:t>Relja Radosavljević</w:t>
      </w:r>
      <w:r w:rsidRPr="006970FA">
        <w:rPr>
          <w:i/>
          <w:lang w:val="sr-Latn-CS"/>
        </w:rPr>
        <w:t>, viši pravni</w:t>
      </w:r>
      <w:r w:rsidRPr="00BD5E36">
        <w:rPr>
          <w:i/>
          <w:lang w:val="sr-Latn-CS"/>
        </w:rPr>
        <w:t xml:space="preserve"> </w:t>
      </w:r>
      <w:r>
        <w:rPr>
          <w:i/>
          <w:lang w:val="sr-Latn-CS"/>
        </w:rPr>
        <w:t>saradnik</w:t>
      </w:r>
      <w:r w:rsidRPr="00BD5E36">
        <w:rPr>
          <w:i/>
          <w:lang w:val="sr-Latn-CS"/>
        </w:rPr>
        <w:t xml:space="preserve">, </w:t>
      </w:r>
      <w:r>
        <w:rPr>
          <w:i/>
          <w:lang w:val="sr-Latn-CS"/>
        </w:rPr>
        <w:t>program</w:t>
      </w:r>
      <w:r w:rsidRPr="00BD5E36">
        <w:rPr>
          <w:i/>
          <w:lang w:val="sr-Latn-CS"/>
        </w:rPr>
        <w:t xml:space="preserve"> za ljudska prava i krivičnopravni </w:t>
      </w:r>
      <w:r>
        <w:rPr>
          <w:i/>
          <w:lang w:val="sr-Latn-CS"/>
        </w:rPr>
        <w:tab/>
      </w:r>
      <w:r w:rsidRPr="00BD5E36">
        <w:rPr>
          <w:i/>
          <w:lang w:val="sr-Latn-CS"/>
        </w:rPr>
        <w:t>sistem u Odeljenju za vladavinu prava i ljudska prava Misije OEBS</w:t>
      </w:r>
      <w:r>
        <w:rPr>
          <w:i/>
          <w:lang w:val="sr-Latn-CS"/>
        </w:rPr>
        <w:t>-a</w:t>
      </w:r>
      <w:r w:rsidRPr="00BD5E36">
        <w:rPr>
          <w:i/>
          <w:lang w:val="sr-Latn-CS"/>
        </w:rPr>
        <w:t xml:space="preserve"> u Srbiji</w:t>
      </w:r>
    </w:p>
    <w:p w:rsidR="009A0529" w:rsidRPr="00545F7E" w:rsidRDefault="009A0529" w:rsidP="009A0529">
      <w:pPr>
        <w:rPr>
          <w:color w:val="FF0000"/>
          <w:lang w:val="sr-Latn-CS"/>
        </w:rPr>
      </w:pPr>
      <w:r>
        <w:rPr>
          <w:b/>
          <w:lang w:val="sr-Latn-CS"/>
        </w:rPr>
        <w:t>09:40 – 09:50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lang w:val="sr-Latn-CS"/>
        </w:rPr>
        <w:t xml:space="preserve">Početna pitanja (anketa) – </w:t>
      </w:r>
      <w:r w:rsidRPr="001349B9">
        <w:rPr>
          <w:lang w:val="sr-Latn-CS"/>
        </w:rPr>
        <w:t>svi p</w:t>
      </w:r>
      <w:r>
        <w:rPr>
          <w:lang w:val="sr-Latn-CS"/>
        </w:rPr>
        <w:t>redavači</w:t>
      </w:r>
      <w:r w:rsidRPr="001349B9">
        <w:rPr>
          <w:lang w:val="sr-Latn-CS"/>
        </w:rPr>
        <w:t>/</w:t>
      </w:r>
      <w:proofErr w:type="spellStart"/>
      <w:r w:rsidRPr="001349B9">
        <w:rPr>
          <w:lang w:val="sr-Latn-CS"/>
        </w:rPr>
        <w:t>psihoterapeutkinja</w:t>
      </w:r>
      <w:proofErr w:type="spellEnd"/>
    </w:p>
    <w:p w:rsidR="009A0529" w:rsidRDefault="009A0529" w:rsidP="009A0529">
      <w:pPr>
        <w:rPr>
          <w:b/>
          <w:lang w:val="sr-Latn-CS"/>
        </w:rPr>
      </w:pPr>
      <w:r w:rsidRPr="00E8420C">
        <w:rPr>
          <w:b/>
          <w:lang w:val="sr-Latn-CS"/>
        </w:rPr>
        <w:t>09</w:t>
      </w:r>
      <w:r w:rsidRPr="00E8420C">
        <w:rPr>
          <w:b/>
          <w:lang w:val="sr-Cyrl-CS"/>
        </w:rPr>
        <w:t>:</w:t>
      </w:r>
      <w:r>
        <w:rPr>
          <w:b/>
          <w:lang w:val="sr-Latn-CS"/>
        </w:rPr>
        <w:t>5</w:t>
      </w:r>
      <w:r w:rsidRPr="00E8420C">
        <w:rPr>
          <w:b/>
          <w:lang w:val="sr-Latn-CS"/>
        </w:rPr>
        <w:t>0</w:t>
      </w:r>
      <w:r w:rsidRPr="00E8420C">
        <w:rPr>
          <w:b/>
          <w:lang w:val="sr-Cyrl-CS"/>
        </w:rPr>
        <w:t xml:space="preserve"> – </w:t>
      </w:r>
      <w:r w:rsidRPr="00E8420C">
        <w:rPr>
          <w:b/>
          <w:lang w:val="sr-Latn-CS"/>
        </w:rPr>
        <w:t>10</w:t>
      </w:r>
      <w:r w:rsidRPr="00E8420C">
        <w:rPr>
          <w:b/>
          <w:lang w:val="sr-Cyrl-CS"/>
        </w:rPr>
        <w:t>:</w:t>
      </w:r>
      <w:r>
        <w:rPr>
          <w:b/>
          <w:lang w:val="sr-Latn-CS"/>
        </w:rPr>
        <w:t>5</w:t>
      </w:r>
      <w:r w:rsidRPr="00E8420C">
        <w:rPr>
          <w:b/>
          <w:lang w:val="sr-Latn-CS"/>
        </w:rPr>
        <w:t>0</w:t>
      </w:r>
      <w:r w:rsidRPr="00E8420C">
        <w:rPr>
          <w:lang w:val="sr-Cyrl-CS"/>
        </w:rPr>
        <w:tab/>
      </w:r>
      <w:r w:rsidRPr="00E8420C">
        <w:rPr>
          <w:lang w:val="sr-Cyrl-CS"/>
        </w:rPr>
        <w:tab/>
      </w:r>
      <w:r>
        <w:rPr>
          <w:b/>
          <w:lang w:val="sr-Latn-CS"/>
        </w:rPr>
        <w:t>Opšti deo – pojmovi</w:t>
      </w:r>
    </w:p>
    <w:p w:rsidR="009A0529" w:rsidRPr="00D4192F" w:rsidRDefault="009A0529" w:rsidP="009A0529">
      <w:pPr>
        <w:rPr>
          <w:lang w:val="sr-Latn-CS"/>
        </w:rPr>
      </w:pPr>
      <w:r>
        <w:rPr>
          <w:b/>
          <w:lang w:val="sr-Latn-CS"/>
        </w:rPr>
        <w:tab/>
      </w:r>
      <w:r>
        <w:rPr>
          <w:lang w:val="sr-Latn-CS"/>
        </w:rPr>
        <w:t xml:space="preserve">Miro </w:t>
      </w:r>
      <w:proofErr w:type="spellStart"/>
      <w:r>
        <w:rPr>
          <w:lang w:val="sr-Latn-CS"/>
        </w:rPr>
        <w:t>Orović</w:t>
      </w:r>
      <w:proofErr w:type="spellEnd"/>
      <w:r>
        <w:rPr>
          <w:lang w:val="sr-Latn-CS"/>
        </w:rPr>
        <w:t xml:space="preserve">, </w:t>
      </w:r>
      <w:r w:rsidRPr="00D4192F">
        <w:rPr>
          <w:i/>
          <w:lang w:val="sr-Latn-CS"/>
        </w:rPr>
        <w:t>advokat</w:t>
      </w:r>
    </w:p>
    <w:p w:rsidR="009A0529" w:rsidRPr="00E8420C" w:rsidRDefault="009A0529" w:rsidP="009A0529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Uvod u osnovne procesne radnje u krivičnom postupku</w:t>
      </w:r>
    </w:p>
    <w:p w:rsidR="009A0529" w:rsidRPr="00E8420C" w:rsidRDefault="009A0529" w:rsidP="009A0529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Žrtva/oštećeni – pojmovi, razlike</w:t>
      </w:r>
    </w:p>
    <w:p w:rsidR="009A0529" w:rsidRDefault="009A0529" w:rsidP="009A0529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Prava i obaveze, procesna uloga</w:t>
      </w:r>
    </w:p>
    <w:p w:rsidR="009A0529" w:rsidRPr="00E8420C" w:rsidRDefault="009A0529" w:rsidP="009A0529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Nacionalna strategija za ostvarivanje prava žrtava i svedoka krivičnih dela 2020–2025.</w:t>
      </w:r>
    </w:p>
    <w:p w:rsidR="009A0529" w:rsidRPr="00BD5E36" w:rsidRDefault="009A0529" w:rsidP="009A0529">
      <w:pPr>
        <w:rPr>
          <w:i/>
          <w:lang w:val="sr-Latn-CS"/>
        </w:rPr>
      </w:pPr>
      <w:r w:rsidRPr="00435F3A">
        <w:rPr>
          <w:b/>
          <w:lang w:val="sr-Latn-CS"/>
        </w:rPr>
        <w:t>10:</w:t>
      </w:r>
      <w:r>
        <w:rPr>
          <w:b/>
          <w:lang w:val="sr-Latn-CS"/>
        </w:rPr>
        <w:t>5</w:t>
      </w:r>
      <w:r w:rsidRPr="00435F3A">
        <w:rPr>
          <w:b/>
          <w:lang w:val="sr-Latn-CS"/>
        </w:rPr>
        <w:t xml:space="preserve">0 </w:t>
      </w:r>
      <w:r w:rsidRPr="00435F3A">
        <w:rPr>
          <w:b/>
          <w:lang w:val="sr-Cyrl-CS"/>
        </w:rPr>
        <w:t>–</w:t>
      </w:r>
      <w:r w:rsidRPr="00435F3A">
        <w:rPr>
          <w:b/>
          <w:lang w:val="sr-Latn-CS"/>
        </w:rPr>
        <w:t xml:space="preserve"> 11:</w:t>
      </w:r>
      <w:r>
        <w:rPr>
          <w:b/>
          <w:lang w:val="sr-Latn-CS"/>
        </w:rPr>
        <w:t>2</w:t>
      </w:r>
      <w:r w:rsidRPr="00435F3A">
        <w:rPr>
          <w:b/>
          <w:lang w:val="sr-Latn-CS"/>
        </w:rPr>
        <w:t>0</w:t>
      </w:r>
      <w:r w:rsidRPr="00BD5E36">
        <w:rPr>
          <w:lang w:val="sr-Latn-CS"/>
        </w:rPr>
        <w:tab/>
      </w:r>
      <w:r>
        <w:rPr>
          <w:lang w:val="sr-Latn-CS"/>
        </w:rPr>
        <w:tab/>
        <w:t>Pauza za kafu</w:t>
      </w:r>
    </w:p>
    <w:p w:rsidR="009A0529" w:rsidRDefault="009A0529" w:rsidP="009A0529">
      <w:pPr>
        <w:rPr>
          <w:b/>
          <w:lang w:val="sr-Latn-CS"/>
        </w:rPr>
      </w:pPr>
      <w:r w:rsidRPr="000D31A2">
        <w:rPr>
          <w:b/>
          <w:lang w:val="sr-Latn-CS"/>
        </w:rPr>
        <w:t>11:</w:t>
      </w:r>
      <w:r>
        <w:rPr>
          <w:b/>
          <w:lang w:val="sr-Latn-CS"/>
        </w:rPr>
        <w:t>2</w:t>
      </w:r>
      <w:r w:rsidRPr="000D31A2">
        <w:rPr>
          <w:b/>
          <w:lang w:val="sr-Latn-CS"/>
        </w:rPr>
        <w:t>0 – 12:</w:t>
      </w:r>
      <w:r>
        <w:rPr>
          <w:b/>
          <w:lang w:val="sr-Latn-CS"/>
        </w:rPr>
        <w:t>5</w:t>
      </w:r>
      <w:r w:rsidRPr="000D31A2">
        <w:rPr>
          <w:b/>
          <w:lang w:val="sr-Latn-CS"/>
        </w:rPr>
        <w:t>0</w:t>
      </w:r>
      <w:r w:rsidRPr="000D31A2">
        <w:rPr>
          <w:lang w:val="sr-Latn-CS"/>
        </w:rPr>
        <w:tab/>
      </w:r>
      <w:r w:rsidRPr="000D31A2">
        <w:rPr>
          <w:lang w:val="sr-Latn-CS"/>
        </w:rPr>
        <w:tab/>
      </w:r>
      <w:r>
        <w:rPr>
          <w:b/>
          <w:lang w:val="sr-Latn-CS"/>
        </w:rPr>
        <w:t>Žrtva/oštećeni i svedok u krivičnom postupku</w:t>
      </w:r>
    </w:p>
    <w:p w:rsidR="009A0529" w:rsidRPr="00A129B7" w:rsidRDefault="009A0529" w:rsidP="009A0529">
      <w:pPr>
        <w:ind w:firstLine="720"/>
        <w:rPr>
          <w:lang w:val="sr-Latn-CS"/>
        </w:rPr>
      </w:pPr>
      <w:r w:rsidRPr="00A129B7">
        <w:rPr>
          <w:lang w:val="sr-Latn-CS"/>
        </w:rPr>
        <w:t xml:space="preserve">Biljana Slavković, </w:t>
      </w:r>
      <w:proofErr w:type="spellStart"/>
      <w:r w:rsidRPr="00A129B7">
        <w:rPr>
          <w:i/>
          <w:lang w:val="sr-Latn-CS"/>
        </w:rPr>
        <w:t>psihoterapeutkinja</w:t>
      </w:r>
      <w:proofErr w:type="spellEnd"/>
    </w:p>
    <w:p w:rsidR="009A0529" w:rsidRDefault="009A0529" w:rsidP="009A0529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Način pristupa, sistem rada i podrška</w:t>
      </w:r>
    </w:p>
    <w:p w:rsidR="009A0529" w:rsidRPr="001349B9" w:rsidRDefault="009A0529" w:rsidP="009A0529">
      <w:pPr>
        <w:pStyle w:val="ListParagraph"/>
        <w:numPr>
          <w:ilvl w:val="0"/>
          <w:numId w:val="4"/>
        </w:numPr>
        <w:rPr>
          <w:lang w:val="sr-Latn-CS"/>
        </w:rPr>
      </w:pPr>
      <w:r w:rsidRPr="001349B9">
        <w:rPr>
          <w:lang w:val="sr-Latn-CS"/>
        </w:rPr>
        <w:t>Komunikacija sa svedocima i žrtvama/oštećenima iz procesne uloge punomoćnika oštećenog</w:t>
      </w:r>
    </w:p>
    <w:p w:rsidR="009A0529" w:rsidRPr="009D0F21" w:rsidRDefault="009A0529" w:rsidP="009A0529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lastRenderedPageBreak/>
        <w:t xml:space="preserve">Utvrđivanje potrebe žrtava za zaštitom od sekundarne </w:t>
      </w:r>
      <w:proofErr w:type="spellStart"/>
      <w:r>
        <w:rPr>
          <w:lang w:val="sr-Latn-CS"/>
        </w:rPr>
        <w:t>viktimizacije</w:t>
      </w:r>
      <w:proofErr w:type="spellEnd"/>
      <w:r>
        <w:rPr>
          <w:lang w:val="sr-Latn-CS"/>
        </w:rPr>
        <w:t xml:space="preserve">, ponovne </w:t>
      </w:r>
      <w:proofErr w:type="spellStart"/>
      <w:r>
        <w:rPr>
          <w:lang w:val="sr-Latn-CS"/>
        </w:rPr>
        <w:t>viktimizacije</w:t>
      </w:r>
      <w:proofErr w:type="spellEnd"/>
      <w:r>
        <w:rPr>
          <w:lang w:val="sr-Latn-CS"/>
        </w:rPr>
        <w:t>, odmazde i zastrašivanja tokom krivičnog postupka</w:t>
      </w:r>
    </w:p>
    <w:p w:rsidR="009A0529" w:rsidRPr="00B61CCB" w:rsidRDefault="009A0529" w:rsidP="009A0529">
      <w:pPr>
        <w:rPr>
          <w:lang w:val="sr-Latn-CS"/>
        </w:rPr>
      </w:pPr>
      <w:r w:rsidRPr="00435F3A">
        <w:rPr>
          <w:b/>
          <w:lang w:val="sr-Latn-CS"/>
        </w:rPr>
        <w:t>12:</w:t>
      </w:r>
      <w:r>
        <w:rPr>
          <w:b/>
          <w:lang w:val="sr-Latn-CS"/>
        </w:rPr>
        <w:t>5</w:t>
      </w:r>
      <w:r w:rsidRPr="00435F3A">
        <w:rPr>
          <w:b/>
          <w:lang w:val="sr-Latn-CS"/>
        </w:rPr>
        <w:t>0 – 13:</w:t>
      </w:r>
      <w:r>
        <w:rPr>
          <w:b/>
          <w:lang w:val="sr-Latn-CS"/>
        </w:rPr>
        <w:t>5</w:t>
      </w:r>
      <w:r w:rsidRPr="00435F3A">
        <w:rPr>
          <w:b/>
          <w:lang w:val="sr-Latn-CS"/>
        </w:rPr>
        <w:t>0</w:t>
      </w:r>
      <w:r>
        <w:rPr>
          <w:lang w:val="sr-Latn-CS"/>
        </w:rPr>
        <w:tab/>
      </w:r>
      <w:r>
        <w:rPr>
          <w:lang w:val="sr-Latn-CS"/>
        </w:rPr>
        <w:tab/>
      </w:r>
      <w:r w:rsidRPr="00BD5E36">
        <w:rPr>
          <w:lang w:val="en-US"/>
        </w:rPr>
        <w:t>Ru</w:t>
      </w:r>
      <w:r w:rsidRPr="00BD5E36">
        <w:rPr>
          <w:lang w:val="sr-Latn-CS"/>
        </w:rPr>
        <w:t>č</w:t>
      </w:r>
      <w:proofErr w:type="spellStart"/>
      <w:r w:rsidRPr="00BD5E36">
        <w:rPr>
          <w:lang w:val="en-US"/>
        </w:rPr>
        <w:t>ak</w:t>
      </w:r>
      <w:proofErr w:type="spellEnd"/>
    </w:p>
    <w:p w:rsidR="009A0529" w:rsidRPr="002F0494" w:rsidRDefault="009A0529" w:rsidP="009A0529">
      <w:pPr>
        <w:rPr>
          <w:b/>
          <w:lang w:val="sr-Latn-CS"/>
        </w:rPr>
      </w:pPr>
      <w:r w:rsidRPr="009D0F21">
        <w:rPr>
          <w:b/>
          <w:lang w:val="sr-Latn-CS"/>
        </w:rPr>
        <w:t>13:</w:t>
      </w:r>
      <w:r>
        <w:rPr>
          <w:b/>
          <w:lang w:val="sr-Latn-CS"/>
        </w:rPr>
        <w:t>5</w:t>
      </w:r>
      <w:r w:rsidRPr="009D0F21">
        <w:rPr>
          <w:b/>
          <w:lang w:val="sr-Latn-CS"/>
        </w:rPr>
        <w:t>0 – 14:</w:t>
      </w:r>
      <w:r>
        <w:rPr>
          <w:b/>
          <w:lang w:val="sr-Latn-CS"/>
        </w:rPr>
        <w:t>5</w:t>
      </w:r>
      <w:r w:rsidRPr="009D0F21">
        <w:rPr>
          <w:b/>
          <w:lang w:val="sr-Latn-CS"/>
        </w:rPr>
        <w:t>0</w:t>
      </w:r>
      <w:r w:rsidRPr="00B61CCB">
        <w:rPr>
          <w:lang w:val="sr-Latn-CS"/>
        </w:rPr>
        <w:tab/>
      </w:r>
      <w:r w:rsidRPr="00B61CCB">
        <w:rPr>
          <w:lang w:val="sr-Latn-CS"/>
        </w:rPr>
        <w:tab/>
      </w:r>
      <w:proofErr w:type="spellStart"/>
      <w:r>
        <w:rPr>
          <w:b/>
          <w:lang w:val="en-US"/>
        </w:rPr>
        <w:t>Imovinskopravni</w:t>
      </w:r>
      <w:proofErr w:type="spellEnd"/>
      <w:r w:rsidRPr="002F0494">
        <w:rPr>
          <w:b/>
          <w:lang w:val="sr-Latn-CS"/>
        </w:rPr>
        <w:t xml:space="preserve"> </w:t>
      </w:r>
      <w:proofErr w:type="spellStart"/>
      <w:r>
        <w:rPr>
          <w:b/>
          <w:lang w:val="en-US"/>
        </w:rPr>
        <w:t>zahtev</w:t>
      </w:r>
      <w:proofErr w:type="spellEnd"/>
    </w:p>
    <w:p w:rsidR="009A0529" w:rsidRPr="002F0494" w:rsidRDefault="009A0529" w:rsidP="009A0529">
      <w:pPr>
        <w:rPr>
          <w:i/>
          <w:lang w:val="sr-Latn-CS"/>
        </w:rPr>
      </w:pPr>
      <w:r w:rsidRPr="002F0494">
        <w:rPr>
          <w:lang w:val="sr-Latn-CS"/>
        </w:rPr>
        <w:tab/>
      </w:r>
      <w:r>
        <w:rPr>
          <w:lang w:val="en-US"/>
        </w:rPr>
        <w:t>Vladimir</w:t>
      </w:r>
      <w:r w:rsidRPr="002F0494">
        <w:rPr>
          <w:lang w:val="sr-Latn-CS"/>
        </w:rPr>
        <w:t xml:space="preserve"> </w:t>
      </w:r>
      <w:proofErr w:type="spellStart"/>
      <w:r>
        <w:rPr>
          <w:lang w:val="en-US"/>
        </w:rPr>
        <w:t>Marinkov</w:t>
      </w:r>
      <w:proofErr w:type="spellEnd"/>
      <w:r w:rsidRPr="002F0494">
        <w:rPr>
          <w:lang w:val="sr-Latn-CS"/>
        </w:rPr>
        <w:t xml:space="preserve">, </w:t>
      </w:r>
      <w:proofErr w:type="spellStart"/>
      <w:r w:rsidRPr="006A23A9">
        <w:rPr>
          <w:i/>
          <w:lang w:val="en-US"/>
        </w:rPr>
        <w:t>advokat</w:t>
      </w:r>
      <w:proofErr w:type="spellEnd"/>
    </w:p>
    <w:p w:rsidR="009A0529" w:rsidRDefault="009A0529" w:rsidP="009A0529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Mogućnost isticanja i odlučivanja po imovinskopravnom zahtevu u krivičnom postupku</w:t>
      </w:r>
    </w:p>
    <w:p w:rsidR="009A0529" w:rsidRDefault="009A0529" w:rsidP="009A0529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Uloga punomoćnika oštećenog u omogućavanju sudu da odluči po IP zahtevu</w:t>
      </w:r>
    </w:p>
    <w:p w:rsidR="009A0529" w:rsidRDefault="009A0529" w:rsidP="009A0529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Smernice za unapređenje sudske prakse u postupcima za naknadu štete žrtvama teških krivičnih dela u krivičnom postupku</w:t>
      </w:r>
    </w:p>
    <w:p w:rsidR="009A0529" w:rsidRPr="00013BA9" w:rsidRDefault="009A0529" w:rsidP="009A0529">
      <w:pPr>
        <w:rPr>
          <w:lang w:val="sr-Latn-CS"/>
        </w:rPr>
      </w:pPr>
      <w:r w:rsidRPr="00013BA9">
        <w:rPr>
          <w:b/>
          <w:lang w:val="sr-Cyrl-CS"/>
        </w:rPr>
        <w:t>1</w:t>
      </w:r>
      <w:r w:rsidRPr="00013BA9">
        <w:rPr>
          <w:b/>
          <w:lang w:val="sr-Latn-CS"/>
        </w:rPr>
        <w:t>4</w:t>
      </w:r>
      <w:r w:rsidRPr="00013BA9">
        <w:rPr>
          <w:b/>
          <w:lang w:val="sr-Cyrl-CS"/>
        </w:rPr>
        <w:t>:</w:t>
      </w:r>
      <w:r w:rsidRPr="00013BA9">
        <w:rPr>
          <w:b/>
          <w:lang w:val="sr-Latn-CS"/>
        </w:rPr>
        <w:t>50</w:t>
      </w:r>
      <w:r w:rsidRPr="00013BA9">
        <w:rPr>
          <w:b/>
          <w:lang w:val="sr-Cyrl-CS"/>
        </w:rPr>
        <w:t xml:space="preserve"> – </w:t>
      </w:r>
      <w:r w:rsidRPr="00013BA9">
        <w:rPr>
          <w:b/>
          <w:lang w:val="sr-Latn-CS"/>
        </w:rPr>
        <w:t>15</w:t>
      </w:r>
      <w:r w:rsidRPr="00013BA9">
        <w:rPr>
          <w:b/>
          <w:lang w:val="sr-Cyrl-CS"/>
        </w:rPr>
        <w:t>:</w:t>
      </w:r>
      <w:r w:rsidRPr="00013BA9">
        <w:rPr>
          <w:b/>
          <w:lang w:val="sr-Latn-CS"/>
        </w:rPr>
        <w:t>15</w:t>
      </w:r>
      <w:r w:rsidRPr="00013BA9">
        <w:rPr>
          <w:lang w:val="sr-Cyrl-CS"/>
        </w:rPr>
        <w:tab/>
      </w:r>
      <w:r w:rsidRPr="00013BA9">
        <w:rPr>
          <w:lang w:val="sr-Cyrl-CS"/>
        </w:rPr>
        <w:tab/>
      </w:r>
      <w:r w:rsidRPr="00B93469">
        <w:rPr>
          <w:lang w:val="sr-Latn-CS"/>
        </w:rPr>
        <w:t>Diskusija, završna pitanja (anketa)</w:t>
      </w:r>
    </w:p>
    <w:p w:rsidR="009F5781" w:rsidRPr="00B73745" w:rsidRDefault="009A0529" w:rsidP="009A0529">
      <w:pPr>
        <w:rPr>
          <w:lang w:val="sr-Latn-CS"/>
        </w:rPr>
      </w:pPr>
      <w:r w:rsidRPr="00435F3A">
        <w:rPr>
          <w:b/>
          <w:lang w:val="sr-Latn-CS"/>
        </w:rPr>
        <w:t>15:15 – 15:30</w:t>
      </w:r>
      <w:r w:rsidRPr="00314B36">
        <w:rPr>
          <w:i/>
          <w:lang w:val="sr-Latn-CS"/>
        </w:rPr>
        <w:tab/>
      </w:r>
      <w:r w:rsidRPr="00314B36">
        <w:rPr>
          <w:i/>
          <w:lang w:val="sr-Latn-CS"/>
        </w:rPr>
        <w:tab/>
      </w:r>
      <w:proofErr w:type="spellStart"/>
      <w:r w:rsidRPr="00B61CCB">
        <w:rPr>
          <w:lang w:val="es-ES"/>
        </w:rPr>
        <w:t>Zatvaranje</w:t>
      </w:r>
      <w:proofErr w:type="spellEnd"/>
      <w:r w:rsidRPr="00314B36">
        <w:rPr>
          <w:lang w:val="sr-Latn-CS"/>
        </w:rPr>
        <w:t xml:space="preserve"> </w:t>
      </w:r>
      <w:proofErr w:type="spellStart"/>
      <w:r>
        <w:rPr>
          <w:lang w:val="es-ES"/>
        </w:rPr>
        <w:t>obuke</w:t>
      </w:r>
      <w:proofErr w:type="spellEnd"/>
      <w:r w:rsidRPr="00314B36">
        <w:rPr>
          <w:lang w:val="sr-Latn-CS"/>
        </w:rPr>
        <w:t xml:space="preserve"> </w:t>
      </w:r>
      <w:r w:rsidRPr="00B61CCB">
        <w:rPr>
          <w:lang w:val="es-ES"/>
        </w:rPr>
        <w:t>i</w:t>
      </w:r>
      <w:r w:rsidRPr="00314B36">
        <w:rPr>
          <w:lang w:val="sr-Latn-CS"/>
        </w:rPr>
        <w:t xml:space="preserve"> </w:t>
      </w:r>
      <w:proofErr w:type="spellStart"/>
      <w:r w:rsidRPr="00B61CCB">
        <w:rPr>
          <w:lang w:val="es-ES"/>
        </w:rPr>
        <w:t>evaluacija</w:t>
      </w:r>
      <w:proofErr w:type="spellEnd"/>
    </w:p>
    <w:sectPr w:rsidR="009F5781" w:rsidRPr="00B73745" w:rsidSect="00AB159D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C77" w:rsidRDefault="009B1C77" w:rsidP="00A14D08">
      <w:pPr>
        <w:spacing w:after="0" w:line="240" w:lineRule="auto"/>
      </w:pPr>
      <w:r>
        <w:separator/>
      </w:r>
    </w:p>
  </w:endnote>
  <w:endnote w:type="continuationSeparator" w:id="0">
    <w:p w:rsidR="009B1C77" w:rsidRDefault="009B1C77" w:rsidP="00A1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C77" w:rsidRDefault="009B1C77" w:rsidP="00A14D08">
      <w:pPr>
        <w:spacing w:after="0" w:line="240" w:lineRule="auto"/>
      </w:pPr>
      <w:r>
        <w:separator/>
      </w:r>
    </w:p>
  </w:footnote>
  <w:footnote w:type="continuationSeparator" w:id="0">
    <w:p w:rsidR="009B1C77" w:rsidRDefault="009B1C77" w:rsidP="00A1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D08" w:rsidRDefault="00A14D08" w:rsidP="000B6FD7">
    <w:pPr>
      <w:pStyle w:val="Header"/>
      <w:jc w:val="center"/>
    </w:pPr>
    <w:r>
      <w:rPr>
        <w:noProof/>
        <w:lang w:val="en-US"/>
      </w:rPr>
      <w:drawing>
        <wp:inline distT="0" distB="0" distL="0" distR="0" wp14:anchorId="746DDAB5" wp14:editId="356C56FA">
          <wp:extent cx="4387215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der bez V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1998" cy="1025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4D08" w:rsidRDefault="00A14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B5238"/>
    <w:multiLevelType w:val="hybridMultilevel"/>
    <w:tmpl w:val="FA00811A"/>
    <w:lvl w:ilvl="0" w:tplc="FFDAF82A">
      <w:numFmt w:val="bullet"/>
      <w:lvlText w:val="-"/>
      <w:lvlJc w:val="left"/>
      <w:pPr>
        <w:ind w:left="324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D90524E"/>
    <w:multiLevelType w:val="hybridMultilevel"/>
    <w:tmpl w:val="0CF2F40E"/>
    <w:lvl w:ilvl="0" w:tplc="29A880E4">
      <w:numFmt w:val="bullet"/>
      <w:lvlText w:val="-"/>
      <w:lvlJc w:val="left"/>
      <w:pPr>
        <w:ind w:left="324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1703743"/>
    <w:multiLevelType w:val="hybridMultilevel"/>
    <w:tmpl w:val="89286D1E"/>
    <w:lvl w:ilvl="0" w:tplc="41828FD6">
      <w:numFmt w:val="bullet"/>
      <w:lvlText w:val="-"/>
      <w:lvlJc w:val="left"/>
      <w:pPr>
        <w:ind w:left="3240" w:hanging="360"/>
      </w:pPr>
      <w:rPr>
        <w:rFonts w:ascii="Open Sans" w:eastAsiaTheme="minorHAnsi" w:hAnsi="Open Sans" w:cs="Open San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7377763E"/>
    <w:multiLevelType w:val="hybridMultilevel"/>
    <w:tmpl w:val="C35057C4"/>
    <w:lvl w:ilvl="0" w:tplc="95B85B08">
      <w:start w:val="27"/>
      <w:numFmt w:val="bullet"/>
      <w:lvlText w:val="-"/>
      <w:lvlJc w:val="left"/>
      <w:pPr>
        <w:ind w:left="25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25"/>
    <w:rsid w:val="00013BA9"/>
    <w:rsid w:val="0002188A"/>
    <w:rsid w:val="0005617A"/>
    <w:rsid w:val="000B6FD7"/>
    <w:rsid w:val="000D1F18"/>
    <w:rsid w:val="000D31A2"/>
    <w:rsid w:val="000E0516"/>
    <w:rsid w:val="000F43F8"/>
    <w:rsid w:val="00120463"/>
    <w:rsid w:val="001211D3"/>
    <w:rsid w:val="001316A3"/>
    <w:rsid w:val="00132256"/>
    <w:rsid w:val="001349B9"/>
    <w:rsid w:val="001469B4"/>
    <w:rsid w:val="00184CB4"/>
    <w:rsid w:val="001A376C"/>
    <w:rsid w:val="001B1106"/>
    <w:rsid w:val="00202222"/>
    <w:rsid w:val="0021244A"/>
    <w:rsid w:val="00222D35"/>
    <w:rsid w:val="0022360E"/>
    <w:rsid w:val="00223A3E"/>
    <w:rsid w:val="0024153D"/>
    <w:rsid w:val="002505E6"/>
    <w:rsid w:val="00254B6D"/>
    <w:rsid w:val="00277A8E"/>
    <w:rsid w:val="00286E04"/>
    <w:rsid w:val="002A42EF"/>
    <w:rsid w:val="002F0494"/>
    <w:rsid w:val="00300B29"/>
    <w:rsid w:val="00314B36"/>
    <w:rsid w:val="00355025"/>
    <w:rsid w:val="00366F46"/>
    <w:rsid w:val="00386F78"/>
    <w:rsid w:val="003A3C7B"/>
    <w:rsid w:val="003B696D"/>
    <w:rsid w:val="003E4ADD"/>
    <w:rsid w:val="0040361D"/>
    <w:rsid w:val="004044C0"/>
    <w:rsid w:val="00435F3A"/>
    <w:rsid w:val="00436E3B"/>
    <w:rsid w:val="00460AC5"/>
    <w:rsid w:val="004814D6"/>
    <w:rsid w:val="004A0ADA"/>
    <w:rsid w:val="004A62BC"/>
    <w:rsid w:val="004B76BA"/>
    <w:rsid w:val="004F2EE4"/>
    <w:rsid w:val="004F420E"/>
    <w:rsid w:val="00523C74"/>
    <w:rsid w:val="005368A0"/>
    <w:rsid w:val="00543435"/>
    <w:rsid w:val="005452E2"/>
    <w:rsid w:val="00545F7E"/>
    <w:rsid w:val="00553AEC"/>
    <w:rsid w:val="00571455"/>
    <w:rsid w:val="00576D69"/>
    <w:rsid w:val="005911F6"/>
    <w:rsid w:val="0059660F"/>
    <w:rsid w:val="005A5D7B"/>
    <w:rsid w:val="005E288E"/>
    <w:rsid w:val="0060541B"/>
    <w:rsid w:val="00652F48"/>
    <w:rsid w:val="0066233B"/>
    <w:rsid w:val="00681D0F"/>
    <w:rsid w:val="00684470"/>
    <w:rsid w:val="006970FA"/>
    <w:rsid w:val="006A23A9"/>
    <w:rsid w:val="006B4DCC"/>
    <w:rsid w:val="006B654F"/>
    <w:rsid w:val="007146DE"/>
    <w:rsid w:val="00734B7A"/>
    <w:rsid w:val="007477C6"/>
    <w:rsid w:val="00754962"/>
    <w:rsid w:val="00790A4E"/>
    <w:rsid w:val="007C2E11"/>
    <w:rsid w:val="007D3C76"/>
    <w:rsid w:val="007E5DDB"/>
    <w:rsid w:val="00816493"/>
    <w:rsid w:val="00841720"/>
    <w:rsid w:val="00847F66"/>
    <w:rsid w:val="00850C76"/>
    <w:rsid w:val="00862E7C"/>
    <w:rsid w:val="00865568"/>
    <w:rsid w:val="00883BF2"/>
    <w:rsid w:val="008A3806"/>
    <w:rsid w:val="008A717B"/>
    <w:rsid w:val="008B2DB4"/>
    <w:rsid w:val="008D5E21"/>
    <w:rsid w:val="00902B1F"/>
    <w:rsid w:val="0091328F"/>
    <w:rsid w:val="00921BF5"/>
    <w:rsid w:val="009274AF"/>
    <w:rsid w:val="00971B40"/>
    <w:rsid w:val="009A0529"/>
    <w:rsid w:val="009B1C77"/>
    <w:rsid w:val="009B1EA9"/>
    <w:rsid w:val="009B3D9E"/>
    <w:rsid w:val="009C4FF1"/>
    <w:rsid w:val="009D0F21"/>
    <w:rsid w:val="009E0750"/>
    <w:rsid w:val="009F5781"/>
    <w:rsid w:val="00A03166"/>
    <w:rsid w:val="00A129B7"/>
    <w:rsid w:val="00A14D08"/>
    <w:rsid w:val="00A21DB8"/>
    <w:rsid w:val="00A556EF"/>
    <w:rsid w:val="00AB159D"/>
    <w:rsid w:val="00AB230A"/>
    <w:rsid w:val="00AB6819"/>
    <w:rsid w:val="00AB7036"/>
    <w:rsid w:val="00AE2B5E"/>
    <w:rsid w:val="00AE5A04"/>
    <w:rsid w:val="00AF481D"/>
    <w:rsid w:val="00B23BBD"/>
    <w:rsid w:val="00B2419E"/>
    <w:rsid w:val="00B51D01"/>
    <w:rsid w:val="00B52ED0"/>
    <w:rsid w:val="00B61CCB"/>
    <w:rsid w:val="00B73745"/>
    <w:rsid w:val="00B93469"/>
    <w:rsid w:val="00BA1A15"/>
    <w:rsid w:val="00BD5E36"/>
    <w:rsid w:val="00BE5D5C"/>
    <w:rsid w:val="00BF031B"/>
    <w:rsid w:val="00C1338C"/>
    <w:rsid w:val="00C4036F"/>
    <w:rsid w:val="00C61D82"/>
    <w:rsid w:val="00C818DB"/>
    <w:rsid w:val="00CA7ED3"/>
    <w:rsid w:val="00CB734A"/>
    <w:rsid w:val="00D24B20"/>
    <w:rsid w:val="00D4192F"/>
    <w:rsid w:val="00D64981"/>
    <w:rsid w:val="00D73F6C"/>
    <w:rsid w:val="00DA5BAA"/>
    <w:rsid w:val="00DC084F"/>
    <w:rsid w:val="00DC7038"/>
    <w:rsid w:val="00DD50B2"/>
    <w:rsid w:val="00E04F0C"/>
    <w:rsid w:val="00E423D8"/>
    <w:rsid w:val="00E5545E"/>
    <w:rsid w:val="00E8420C"/>
    <w:rsid w:val="00E85CA9"/>
    <w:rsid w:val="00EE37CD"/>
    <w:rsid w:val="00F36225"/>
    <w:rsid w:val="00F374B1"/>
    <w:rsid w:val="00F535B1"/>
    <w:rsid w:val="00F80320"/>
    <w:rsid w:val="00F80CDB"/>
    <w:rsid w:val="00F86336"/>
    <w:rsid w:val="00FB232E"/>
    <w:rsid w:val="00FD7AB9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AF01148"/>
  <w15:chartTrackingRefBased/>
  <w15:docId w15:val="{D314DAC6-FCEC-415C-9822-F6812D82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D08"/>
  </w:style>
  <w:style w:type="paragraph" w:styleId="Heading1">
    <w:name w:val="heading 1"/>
    <w:basedOn w:val="Normal"/>
    <w:next w:val="Normal"/>
    <w:link w:val="Heading1Char"/>
    <w:uiPriority w:val="9"/>
    <w:qFormat/>
    <w:rsid w:val="00B23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DE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BBD"/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3BBD"/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5E21"/>
    <w:pPr>
      <w:pBdr>
        <w:bottom w:val="single" w:sz="8" w:space="4" w:color="00ADE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5E21"/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BBD"/>
    <w:rPr>
      <w:rFonts w:asciiTheme="majorHAnsi" w:eastAsiaTheme="majorEastAsia" w:hAnsiTheme="majorHAnsi" w:cstheme="majorBidi"/>
      <w:b/>
      <w:bCs/>
      <w:color w:val="00ADEF" w:themeColor="accent1"/>
    </w:rPr>
  </w:style>
  <w:style w:type="character" w:styleId="IntenseReference">
    <w:name w:val="Intense Reference"/>
    <w:basedOn w:val="DefaultParagraphFont"/>
    <w:uiPriority w:val="32"/>
    <w:qFormat/>
    <w:rsid w:val="00B23BBD"/>
    <w:rPr>
      <w:b/>
      <w:bCs/>
      <w:smallCaps/>
      <w:color w:val="FBAF17" w:themeColor="accent6"/>
      <w:spacing w:val="5"/>
      <w:u w:val="single"/>
    </w:rPr>
  </w:style>
  <w:style w:type="paragraph" w:customStyle="1" w:styleId="Paragraph">
    <w:name w:val="Paragraph"/>
    <w:basedOn w:val="Normal"/>
    <w:link w:val="ParagraphChar"/>
    <w:qFormat/>
    <w:rsid w:val="00734B7A"/>
    <w:rPr>
      <w:rFonts w:ascii="Noto Serif" w:hAnsi="Noto Serif" w:cs="Noto Serif"/>
      <w:lang w:val="en-US"/>
    </w:rPr>
  </w:style>
  <w:style w:type="character" w:customStyle="1" w:styleId="ParagraphChar">
    <w:name w:val="Paragraph Char"/>
    <w:basedOn w:val="DefaultParagraphFont"/>
    <w:link w:val="Paragraph"/>
    <w:rsid w:val="00734B7A"/>
    <w:rPr>
      <w:rFonts w:ascii="Noto Serif" w:hAnsi="Noto Serif" w:cs="Noto Seri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4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D08"/>
  </w:style>
  <w:style w:type="paragraph" w:styleId="Footer">
    <w:name w:val="footer"/>
    <w:basedOn w:val="Normal"/>
    <w:link w:val="FooterChar"/>
    <w:uiPriority w:val="99"/>
    <w:unhideWhenUsed/>
    <w:rsid w:val="00A14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D08"/>
  </w:style>
  <w:style w:type="paragraph" w:styleId="ListParagraph">
    <w:name w:val="List Paragraph"/>
    <w:basedOn w:val="Normal"/>
    <w:uiPriority w:val="34"/>
    <w:qFormat/>
    <w:rsid w:val="009B1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8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6F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6F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6F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CE Word Template">
      <a:dk1>
        <a:srgbClr val="D0D5EC"/>
      </a:dk1>
      <a:lt1>
        <a:srgbClr val="000000"/>
      </a:lt1>
      <a:dk2>
        <a:srgbClr val="00437B"/>
      </a:dk2>
      <a:lt2>
        <a:srgbClr val="838F97"/>
      </a:lt2>
      <a:accent1>
        <a:srgbClr val="00ADEF"/>
      </a:accent1>
      <a:accent2>
        <a:srgbClr val="B40E80"/>
      </a:accent2>
      <a:accent3>
        <a:srgbClr val="99CA3C"/>
      </a:accent3>
      <a:accent4>
        <a:srgbClr val="56666F"/>
      </a:accent4>
      <a:accent5>
        <a:srgbClr val="00ADEF"/>
      </a:accent5>
      <a:accent6>
        <a:srgbClr val="FBAF17"/>
      </a:accent6>
      <a:hlink>
        <a:srgbClr val="0000FF"/>
      </a:hlink>
      <a:folHlink>
        <a:srgbClr val="800080"/>
      </a:folHlink>
    </a:clrScheme>
    <a:fontScheme name="Custom 3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656C-5B7D-44C0-991A-B343F079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Relja Radosavljevic</dc:creator>
  <cp:keywords/>
  <dc:description/>
  <cp:lastModifiedBy>Relja Radosavljevic</cp:lastModifiedBy>
  <cp:revision>9</cp:revision>
  <cp:lastPrinted>2020-02-11T11:20:00Z</cp:lastPrinted>
  <dcterms:created xsi:type="dcterms:W3CDTF">2021-11-23T10:31:00Z</dcterms:created>
  <dcterms:modified xsi:type="dcterms:W3CDTF">2022-04-08T09:28:00Z</dcterms:modified>
</cp:coreProperties>
</file>