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41" w:rsidRPr="00DD7B41" w:rsidRDefault="00DD7B41" w:rsidP="00DD7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7B41">
        <w:rPr>
          <w:rFonts w:ascii="Times New Roman" w:eastAsia="Times New Roman" w:hAnsi="Times New Roman" w:cs="Times New Roman"/>
          <w:color w:val="351C75"/>
          <w:sz w:val="24"/>
          <w:szCs w:val="24"/>
        </w:rPr>
        <w:t>​</w:t>
      </w:r>
      <w:proofErr w:type="spellStart"/>
      <w:r w:rsidRPr="00DD7B41">
        <w:rPr>
          <w:rFonts w:ascii="Arial" w:eastAsia="Times New Roman" w:hAnsi="Arial" w:cs="Arial"/>
          <w:color w:val="222222"/>
          <w:sz w:val="24"/>
          <w:szCs w:val="24"/>
        </w:rPr>
        <w:t>Од</w:t>
      </w:r>
      <w:proofErr w:type="spellEnd"/>
      <w:r w:rsidRPr="00DD7B41">
        <w:rPr>
          <w:rFonts w:ascii="Arial" w:eastAsia="Times New Roman" w:hAnsi="Arial" w:cs="Arial"/>
          <w:color w:val="222222"/>
          <w:sz w:val="24"/>
          <w:szCs w:val="24"/>
        </w:rPr>
        <w:t>: </w:t>
      </w:r>
      <w:r w:rsidRPr="00DD7B41">
        <w:rPr>
          <w:rFonts w:ascii="Arial" w:eastAsia="Times New Roman" w:hAnsi="Arial" w:cs="Arial"/>
          <w:b/>
          <w:bCs/>
          <w:color w:val="222222"/>
          <w:sz w:val="24"/>
          <w:szCs w:val="24"/>
        </w:rPr>
        <w:t>ADVOKATSKA KOMORA SRBIJE Beograd</w:t>
      </w:r>
      <w:r w:rsidRPr="00DD7B41">
        <w:rPr>
          <w:rFonts w:ascii="Arial" w:eastAsia="Times New Roman" w:hAnsi="Arial" w:cs="Arial"/>
          <w:color w:val="222222"/>
          <w:sz w:val="24"/>
          <w:szCs w:val="24"/>
        </w:rPr>
        <w:t> &lt;a.k.srbije@gmail.com&gt;</w:t>
      </w:r>
      <w:r w:rsidRPr="00DD7B41">
        <w:rPr>
          <w:rFonts w:ascii="Arial" w:eastAsia="Times New Roman" w:hAnsi="Arial" w:cs="Arial"/>
          <w:color w:val="222222"/>
          <w:sz w:val="24"/>
          <w:szCs w:val="24"/>
        </w:rPr>
        <w:br/>
        <w:t xml:space="preserve">Date: </w:t>
      </w:r>
      <w:proofErr w:type="spellStart"/>
      <w:r w:rsidRPr="00DD7B41">
        <w:rPr>
          <w:rFonts w:ascii="Arial" w:eastAsia="Times New Roman" w:hAnsi="Arial" w:cs="Arial"/>
          <w:color w:val="222222"/>
          <w:sz w:val="24"/>
          <w:szCs w:val="24"/>
        </w:rPr>
        <w:t>пет</w:t>
      </w:r>
      <w:proofErr w:type="spellEnd"/>
      <w:r w:rsidRPr="00DD7B41">
        <w:rPr>
          <w:rFonts w:ascii="Arial" w:eastAsia="Times New Roman" w:hAnsi="Arial" w:cs="Arial"/>
          <w:color w:val="222222"/>
          <w:sz w:val="24"/>
          <w:szCs w:val="24"/>
        </w:rPr>
        <w:t xml:space="preserve">, 10. </w:t>
      </w:r>
      <w:proofErr w:type="spellStart"/>
      <w:proofErr w:type="gramStart"/>
      <w:r w:rsidRPr="00DD7B41">
        <w:rPr>
          <w:rFonts w:ascii="Arial" w:eastAsia="Times New Roman" w:hAnsi="Arial" w:cs="Arial"/>
          <w:color w:val="222222"/>
          <w:sz w:val="24"/>
          <w:szCs w:val="24"/>
        </w:rPr>
        <w:t>дец</w:t>
      </w:r>
      <w:proofErr w:type="spellEnd"/>
      <w:proofErr w:type="gramEnd"/>
      <w:r w:rsidRPr="00DD7B41">
        <w:rPr>
          <w:rFonts w:ascii="Arial" w:eastAsia="Times New Roman" w:hAnsi="Arial" w:cs="Arial"/>
          <w:color w:val="222222"/>
          <w:sz w:val="24"/>
          <w:szCs w:val="24"/>
        </w:rPr>
        <w:t xml:space="preserve"> 2021. </w:t>
      </w:r>
      <w:proofErr w:type="gramStart"/>
      <w:r w:rsidRPr="00DD7B41">
        <w:rPr>
          <w:rFonts w:ascii="Arial" w:eastAsia="Times New Roman" w:hAnsi="Arial" w:cs="Arial"/>
          <w:color w:val="222222"/>
          <w:sz w:val="24"/>
          <w:szCs w:val="24"/>
        </w:rPr>
        <w:t>у</w:t>
      </w:r>
      <w:proofErr w:type="gramEnd"/>
      <w:r w:rsidRPr="00DD7B41">
        <w:rPr>
          <w:rFonts w:ascii="Arial" w:eastAsia="Times New Roman" w:hAnsi="Arial" w:cs="Arial"/>
          <w:color w:val="222222"/>
          <w:sz w:val="24"/>
          <w:szCs w:val="24"/>
        </w:rPr>
        <w:t xml:space="preserve"> 11:53</w:t>
      </w:r>
      <w:r w:rsidRPr="00DD7B41">
        <w:rPr>
          <w:rFonts w:ascii="Arial" w:eastAsia="Times New Roman" w:hAnsi="Arial" w:cs="Arial"/>
          <w:color w:val="222222"/>
          <w:sz w:val="24"/>
          <w:szCs w:val="24"/>
        </w:rPr>
        <w:br/>
        <w:t>Subject: SASTANAK RADNE GRUPE ZA IZMENE ZAKONA O UPISU PROMENA U KATASTAR NEPOKRETNOSTI I VODOVA</w:t>
      </w:r>
      <w:r w:rsidRPr="00DD7B41">
        <w:rPr>
          <w:rFonts w:ascii="Arial" w:eastAsia="Times New Roman" w:hAnsi="Arial" w:cs="Arial"/>
          <w:color w:val="222222"/>
          <w:sz w:val="24"/>
          <w:szCs w:val="24"/>
        </w:rPr>
        <w:br/>
        <w:t xml:space="preserve">To: Svetlana </w:t>
      </w:r>
      <w:proofErr w:type="spellStart"/>
      <w:r w:rsidRPr="00DD7B41">
        <w:rPr>
          <w:rFonts w:ascii="Arial" w:eastAsia="Times New Roman" w:hAnsi="Arial" w:cs="Arial"/>
          <w:color w:val="222222"/>
          <w:sz w:val="24"/>
          <w:szCs w:val="24"/>
        </w:rPr>
        <w:t>Jovanovic</w:t>
      </w:r>
      <w:proofErr w:type="spellEnd"/>
      <w:r w:rsidRPr="00DD7B41">
        <w:rPr>
          <w:rFonts w:ascii="Arial" w:eastAsia="Times New Roman" w:hAnsi="Arial" w:cs="Arial"/>
          <w:color w:val="222222"/>
          <w:sz w:val="24"/>
          <w:szCs w:val="24"/>
        </w:rPr>
        <w:t xml:space="preserve"> &lt;svetlana.jovanovic@gov.rs&gt;</w:t>
      </w:r>
    </w:p>
    <w:p w:rsidR="00DD7B41" w:rsidRPr="00DD7B41" w:rsidRDefault="00DD7B41" w:rsidP="00DD7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B41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D7B41" w:rsidRPr="00DD7B41" w:rsidRDefault="00DD7B41" w:rsidP="00DD7B41">
      <w:pPr>
        <w:shd w:val="clear" w:color="auto" w:fill="FFFFFF"/>
        <w:spacing w:after="120" w:line="240" w:lineRule="auto"/>
        <w:rPr>
          <w:rFonts w:ascii="Palatino Linotype" w:eastAsia="Times New Roman" w:hAnsi="Palatino Linotype" w:cs="Times New Roman"/>
          <w:color w:val="351C75"/>
          <w:sz w:val="24"/>
          <w:szCs w:val="24"/>
        </w:rPr>
      </w:pPr>
      <w:r w:rsidRPr="00DD7B41">
        <w:rPr>
          <w:rFonts w:ascii="Cambria" w:eastAsia="Times New Roman" w:hAnsi="Cambria" w:cs="Times New Roman"/>
          <w:b/>
          <w:bCs/>
          <w:color w:val="351C75"/>
          <w:sz w:val="28"/>
          <w:szCs w:val="28"/>
          <w:lang/>
        </w:rPr>
        <w:t>ВЛАДА РЕПУБЛИKЕ СРБИЈЕ</w:t>
      </w:r>
    </w:p>
    <w:p w:rsidR="00DD7B41" w:rsidRPr="00DD7B41" w:rsidRDefault="00DD7B41" w:rsidP="00DD7B41">
      <w:pPr>
        <w:shd w:val="clear" w:color="auto" w:fill="FFFFFF"/>
        <w:spacing w:after="120" w:line="240" w:lineRule="auto"/>
        <w:rPr>
          <w:rFonts w:ascii="Palatino Linotype" w:eastAsia="Times New Roman" w:hAnsi="Palatino Linotype" w:cs="Times New Roman"/>
          <w:color w:val="351C75"/>
          <w:sz w:val="24"/>
          <w:szCs w:val="24"/>
        </w:rPr>
      </w:pPr>
      <w:r w:rsidRPr="00DD7B41">
        <w:rPr>
          <w:rFonts w:ascii="Cambria" w:eastAsia="Times New Roman" w:hAnsi="Cambria" w:cs="Times New Roman"/>
          <w:b/>
          <w:bCs/>
          <w:color w:val="351C75"/>
          <w:sz w:val="28"/>
          <w:szCs w:val="28"/>
          <w:lang/>
        </w:rPr>
        <w:t>РАДНА ГРУПА ЗА ПРИПРЕМУ ПРЕДЛОГА ИЗМЕНА И ДОПУНА ЗАKОНА О УПИСУ ПРОМЕНА У KАТАСТАР НЕПОKРЕТНОСТИ И ВОДОВА</w:t>
      </w:r>
    </w:p>
    <w:p w:rsidR="00DD7B41" w:rsidRPr="00DD7B41" w:rsidRDefault="00DD7B41" w:rsidP="00DD7B41">
      <w:pPr>
        <w:shd w:val="clear" w:color="auto" w:fill="FFFFFF"/>
        <w:spacing w:after="120" w:line="240" w:lineRule="auto"/>
        <w:rPr>
          <w:rFonts w:ascii="Palatino Linotype" w:eastAsia="Times New Roman" w:hAnsi="Palatino Linotype" w:cs="Times New Roman"/>
          <w:color w:val="351C75"/>
          <w:sz w:val="24"/>
          <w:szCs w:val="24"/>
        </w:rPr>
      </w:pPr>
      <w:r w:rsidRPr="00DD7B41">
        <w:rPr>
          <w:rFonts w:ascii="Cambria" w:eastAsia="Times New Roman" w:hAnsi="Cambria" w:cs="Times New Roman"/>
          <w:b/>
          <w:bCs/>
          <w:color w:val="351C75"/>
          <w:sz w:val="28"/>
          <w:szCs w:val="28"/>
          <w:lang/>
        </w:rPr>
        <w:t>СВЕТЛАНА ЈОВАНОВИЋ, KООРДИНАТОР РАДНЕ ГРУПЕ</w:t>
      </w:r>
    </w:p>
    <w:p w:rsidR="00DD7B41" w:rsidRPr="00DD7B41" w:rsidRDefault="00DD7B41" w:rsidP="00DD7B41">
      <w:pPr>
        <w:shd w:val="clear" w:color="auto" w:fill="FFFFFF"/>
        <w:spacing w:after="120" w:line="240" w:lineRule="auto"/>
        <w:jc w:val="right"/>
        <w:rPr>
          <w:rFonts w:ascii="Palatino Linotype" w:eastAsia="Times New Roman" w:hAnsi="Palatino Linotype" w:cs="Times New Roman"/>
          <w:color w:val="351C75"/>
          <w:sz w:val="24"/>
          <w:szCs w:val="24"/>
        </w:rPr>
      </w:pPr>
      <w:r w:rsidRPr="00DD7B41">
        <w:rPr>
          <w:rFonts w:ascii="Cambria" w:eastAsia="Times New Roman" w:hAnsi="Cambria" w:cs="Times New Roman"/>
          <w:b/>
          <w:bCs/>
          <w:color w:val="351C75"/>
          <w:sz w:val="28"/>
          <w:szCs w:val="28"/>
          <w:lang/>
        </w:rPr>
        <w:t>НЕМАЊИНА 9</w:t>
      </w:r>
    </w:p>
    <w:p w:rsidR="00DD7B41" w:rsidRPr="00DD7B41" w:rsidRDefault="00DD7B41" w:rsidP="00DD7B41">
      <w:pPr>
        <w:shd w:val="clear" w:color="auto" w:fill="FFFFFF"/>
        <w:spacing w:after="120" w:line="240" w:lineRule="auto"/>
        <w:jc w:val="right"/>
        <w:rPr>
          <w:rFonts w:ascii="Palatino Linotype" w:eastAsia="Times New Roman" w:hAnsi="Palatino Linotype" w:cs="Times New Roman"/>
          <w:color w:val="351C75"/>
          <w:sz w:val="24"/>
          <w:szCs w:val="24"/>
        </w:rPr>
      </w:pPr>
      <w:r w:rsidRPr="00DD7B41">
        <w:rPr>
          <w:rFonts w:ascii="Cambria" w:eastAsia="Times New Roman" w:hAnsi="Cambria" w:cs="Times New Roman"/>
          <w:b/>
          <w:bCs/>
          <w:color w:val="351C75"/>
          <w:sz w:val="28"/>
          <w:szCs w:val="28"/>
          <w:lang/>
        </w:rPr>
        <w:t>11000 БЕОГРАД</w:t>
      </w:r>
    </w:p>
    <w:p w:rsidR="00DD7B41" w:rsidRPr="00DD7B41" w:rsidRDefault="00DD7B41" w:rsidP="00DD7B41">
      <w:pPr>
        <w:shd w:val="clear" w:color="auto" w:fill="FFFFFF"/>
        <w:spacing w:after="120" w:line="240" w:lineRule="auto"/>
        <w:rPr>
          <w:rFonts w:ascii="Palatino Linotype" w:eastAsia="Times New Roman" w:hAnsi="Palatino Linotype" w:cs="Times New Roman"/>
          <w:color w:val="351C75"/>
          <w:sz w:val="24"/>
          <w:szCs w:val="24"/>
        </w:rPr>
      </w:pPr>
      <w:r w:rsidRPr="00DD7B41">
        <w:rPr>
          <w:rFonts w:ascii="Cambria" w:eastAsia="Times New Roman" w:hAnsi="Cambria" w:cs="Times New Roman"/>
          <w:b/>
          <w:bCs/>
          <w:color w:val="351C75"/>
          <w:sz w:val="28"/>
          <w:szCs w:val="28"/>
          <w:lang/>
        </w:rPr>
        <w:t> </w:t>
      </w:r>
    </w:p>
    <w:p w:rsidR="00DD7B41" w:rsidRPr="00DD7B41" w:rsidRDefault="00DD7B41" w:rsidP="00DD7B41">
      <w:pPr>
        <w:shd w:val="clear" w:color="auto" w:fill="FFFFFF"/>
        <w:spacing w:after="240" w:line="240" w:lineRule="auto"/>
        <w:rPr>
          <w:rFonts w:ascii="Palatino Linotype" w:eastAsia="Times New Roman" w:hAnsi="Palatino Linotype" w:cs="Times New Roman"/>
          <w:color w:val="351C75"/>
          <w:sz w:val="24"/>
          <w:szCs w:val="24"/>
        </w:rPr>
      </w:pPr>
      <w:r w:rsidRPr="00DD7B41">
        <w:rPr>
          <w:rFonts w:ascii="Cambria" w:eastAsia="Times New Roman" w:hAnsi="Cambria" w:cs="Times New Roman"/>
          <w:color w:val="351C75"/>
          <w:lang/>
        </w:rPr>
        <w:t>Поштована г-ђо Јовановић,</w:t>
      </w:r>
    </w:p>
    <w:p w:rsidR="00DD7B41" w:rsidRPr="00DD7B41" w:rsidRDefault="00DD7B41" w:rsidP="00DD7B41">
      <w:pPr>
        <w:shd w:val="clear" w:color="auto" w:fill="FFFFFF"/>
        <w:spacing w:after="120" w:line="240" w:lineRule="auto"/>
        <w:jc w:val="both"/>
        <w:rPr>
          <w:rFonts w:ascii="Palatino Linotype" w:eastAsia="Times New Roman" w:hAnsi="Palatino Linotype" w:cs="Times New Roman"/>
          <w:color w:val="351C75"/>
          <w:sz w:val="24"/>
          <w:szCs w:val="24"/>
        </w:rPr>
      </w:pPr>
      <w:r w:rsidRPr="00DD7B41">
        <w:rPr>
          <w:rFonts w:ascii="Cambria" w:eastAsia="Times New Roman" w:hAnsi="Cambria" w:cs="Times New Roman"/>
          <w:color w:val="351C75"/>
          <w:lang/>
        </w:rPr>
        <w:t>Обраћам Вам се у име Адвокатске коморе Србије везано за рад Радне групе за припрему предлога измена и допуна Закона о упису промена у катастар непокретности и водова.</w:t>
      </w:r>
    </w:p>
    <w:p w:rsidR="00DD7B41" w:rsidRPr="00DD7B41" w:rsidRDefault="00DD7B41" w:rsidP="00DD7B41">
      <w:pPr>
        <w:shd w:val="clear" w:color="auto" w:fill="FFFFFF"/>
        <w:spacing w:after="120" w:line="240" w:lineRule="auto"/>
        <w:jc w:val="both"/>
        <w:rPr>
          <w:rFonts w:ascii="Palatino Linotype" w:eastAsia="Times New Roman" w:hAnsi="Palatino Linotype" w:cs="Times New Roman"/>
          <w:color w:val="351C75"/>
          <w:sz w:val="24"/>
          <w:szCs w:val="24"/>
        </w:rPr>
      </w:pPr>
      <w:r w:rsidRPr="00DD7B41">
        <w:rPr>
          <w:rFonts w:ascii="Cambria" w:eastAsia="Times New Roman" w:hAnsi="Cambria" w:cs="Times New Roman"/>
          <w:color w:val="351C75"/>
          <w:lang/>
        </w:rPr>
        <w:t>На захтев Владе Републике Србије Адвокатска комора Србије је  15.03.2021. именовале своје представнике у Радну групу за припрему предлога измена и допуна Закона о упису промена у катастар непокретности и водова.</w:t>
      </w:r>
    </w:p>
    <w:p w:rsidR="00DD7B41" w:rsidRPr="00DD7B41" w:rsidRDefault="00DD7B41" w:rsidP="00DD7B41">
      <w:pPr>
        <w:shd w:val="clear" w:color="auto" w:fill="FFFFFF"/>
        <w:spacing w:after="120" w:line="240" w:lineRule="auto"/>
        <w:jc w:val="both"/>
        <w:rPr>
          <w:rFonts w:ascii="Palatino Linotype" w:eastAsia="Times New Roman" w:hAnsi="Palatino Linotype" w:cs="Times New Roman"/>
          <w:color w:val="351C75"/>
          <w:sz w:val="24"/>
          <w:szCs w:val="24"/>
        </w:rPr>
      </w:pPr>
      <w:r w:rsidRPr="00DD7B41">
        <w:rPr>
          <w:rFonts w:ascii="Cambria" w:eastAsia="Times New Roman" w:hAnsi="Cambria" w:cs="Times New Roman"/>
          <w:color w:val="351C75"/>
          <w:lang/>
        </w:rPr>
        <w:t>Од доношења решења о формирању Радне групе одржан је само конститутивни састанак 10.09.2021. коме су у име Адвокатске коморе Србије присуствовале адв. Тања Арсић и адв. Гордана Илић.</w:t>
      </w:r>
    </w:p>
    <w:p w:rsidR="00DD7B41" w:rsidRPr="00DD7B41" w:rsidRDefault="00DD7B41" w:rsidP="00DD7B41">
      <w:pPr>
        <w:shd w:val="clear" w:color="auto" w:fill="FFFFFF"/>
        <w:spacing w:after="120" w:line="240" w:lineRule="auto"/>
        <w:jc w:val="both"/>
        <w:rPr>
          <w:rFonts w:ascii="Palatino Linotype" w:eastAsia="Times New Roman" w:hAnsi="Palatino Linotype" w:cs="Times New Roman"/>
          <w:color w:val="351C75"/>
          <w:sz w:val="24"/>
          <w:szCs w:val="24"/>
        </w:rPr>
      </w:pPr>
      <w:r w:rsidRPr="00DD7B41">
        <w:rPr>
          <w:rFonts w:ascii="Cambria" w:eastAsia="Times New Roman" w:hAnsi="Cambria" w:cs="Times New Roman"/>
          <w:color w:val="351C75"/>
          <w:lang/>
        </w:rPr>
        <w:t>У складу са позивом Владе РС и закључцима са Конститутивног састанка Радне групе, Адвокатска комора Србије је доставила </w:t>
      </w:r>
      <w:r w:rsidRPr="00DD7B41">
        <w:rPr>
          <w:rFonts w:ascii="Cambria" w:eastAsia="Times New Roman" w:hAnsi="Cambria" w:cs="Times New Roman"/>
          <w:color w:val="351C75"/>
          <w:lang/>
        </w:rPr>
        <w:t>27.09.2021. </w:t>
      </w:r>
      <w:r w:rsidRPr="00DD7B41">
        <w:rPr>
          <w:rFonts w:ascii="Cambria" w:eastAsia="Times New Roman" w:hAnsi="Cambria" w:cs="Times New Roman"/>
          <w:color w:val="351C75"/>
          <w:lang/>
        </w:rPr>
        <w:t>примедбе и предлоге за измене и допуне Закона о поступку уписа промена у катастар непокретности и водова, које представљају полазну основу за расправу. Наглашено је да ће представници Адвокатске коморе Србије активно учестововати у расправи како по овим предлозима и примедбама, тако и по примедбама и предлозима  и других чланова Радне групе.</w:t>
      </w:r>
    </w:p>
    <w:p w:rsidR="00DD7B41" w:rsidRPr="00DD7B41" w:rsidRDefault="00DD7B41" w:rsidP="00DD7B41">
      <w:pPr>
        <w:shd w:val="clear" w:color="auto" w:fill="FFFFFF"/>
        <w:spacing w:after="120" w:line="240" w:lineRule="auto"/>
        <w:jc w:val="both"/>
        <w:rPr>
          <w:rFonts w:ascii="Palatino Linotype" w:eastAsia="Times New Roman" w:hAnsi="Palatino Linotype" w:cs="Times New Roman"/>
          <w:color w:val="351C75"/>
          <w:sz w:val="24"/>
          <w:szCs w:val="24"/>
        </w:rPr>
      </w:pPr>
      <w:r w:rsidRPr="00DD7B41">
        <w:rPr>
          <w:rFonts w:ascii="Cambria" w:eastAsia="Times New Roman" w:hAnsi="Cambria" w:cs="Times New Roman"/>
          <w:color w:val="351C75"/>
          <w:lang/>
        </w:rPr>
        <w:t>Овим ургирамо одржавање састанка Радне групе</w:t>
      </w:r>
      <w:r w:rsidRPr="00DD7B41">
        <w:rPr>
          <w:rFonts w:ascii="Cambria" w:eastAsia="Times New Roman" w:hAnsi="Cambria" w:cs="Times New Roman"/>
          <w:color w:val="351C75"/>
          <w:lang/>
        </w:rPr>
        <w:t>,</w:t>
      </w:r>
      <w:r w:rsidRPr="00DD7B41">
        <w:rPr>
          <w:rFonts w:ascii="Cambria" w:eastAsia="Times New Roman" w:hAnsi="Cambria" w:cs="Times New Roman"/>
          <w:color w:val="351C75"/>
          <w:lang/>
        </w:rPr>
        <w:t> имајући у виду да од 10.09.2021. није одржан ниједан састанак и да Адвокатској комори Србије нису достављени предлози других чланова Радне групе. Према нашем мишљењу неопходно је да Радна група отпочне са својим радом у што краћем року, јер су проблеми у раду Републичког геодетског завода таквог карактера да онемогућавају остваривање права грађана и утичу на свакодневни рад адвоката.</w:t>
      </w:r>
    </w:p>
    <w:p w:rsidR="00DD7B41" w:rsidRPr="00DD7B41" w:rsidRDefault="00DD7B41" w:rsidP="00DD7B41">
      <w:pPr>
        <w:shd w:val="clear" w:color="auto" w:fill="FFFFFF"/>
        <w:spacing w:after="120" w:line="240" w:lineRule="auto"/>
        <w:jc w:val="both"/>
        <w:rPr>
          <w:rFonts w:ascii="Palatino Linotype" w:eastAsia="Times New Roman" w:hAnsi="Palatino Linotype" w:cs="Times New Roman"/>
          <w:color w:val="351C75"/>
          <w:sz w:val="24"/>
          <w:szCs w:val="24"/>
        </w:rPr>
      </w:pPr>
      <w:r w:rsidRPr="00DD7B41">
        <w:rPr>
          <w:rFonts w:ascii="Cambria" w:eastAsia="Times New Roman" w:hAnsi="Cambria" w:cs="Times New Roman"/>
          <w:color w:val="351C75"/>
          <w:lang/>
        </w:rPr>
        <w:t>Са поштовањем,</w:t>
      </w:r>
    </w:p>
    <w:p w:rsidR="00DD7B41" w:rsidRDefault="00DD7B41" w:rsidP="00DD7B41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351C75"/>
        </w:rPr>
      </w:pPr>
    </w:p>
    <w:p w:rsidR="00DD7B41" w:rsidRPr="00DD7B41" w:rsidRDefault="00DD7B41" w:rsidP="00DD7B41">
      <w:pPr>
        <w:shd w:val="clear" w:color="auto" w:fill="FFFFFF"/>
        <w:spacing w:after="120" w:line="240" w:lineRule="auto"/>
        <w:jc w:val="both"/>
        <w:rPr>
          <w:rFonts w:ascii="Palatino Linotype" w:eastAsia="Times New Roman" w:hAnsi="Palatino Linotype" w:cs="Times New Roman"/>
          <w:color w:val="351C75"/>
          <w:sz w:val="24"/>
          <w:szCs w:val="24"/>
        </w:rPr>
      </w:pPr>
      <w:r w:rsidRPr="00DD7B41">
        <w:rPr>
          <w:rFonts w:ascii="Cambria" w:eastAsia="Times New Roman" w:hAnsi="Cambria" w:cs="Times New Roman"/>
          <w:color w:val="351C75"/>
          <w:lang/>
        </w:rPr>
        <w:t>ПРЕДСЕДНИК</w:t>
      </w:r>
    </w:p>
    <w:p w:rsidR="00DD7B41" w:rsidRPr="00DD7B41" w:rsidRDefault="00DD7B41" w:rsidP="00DD7B41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351C75"/>
          <w:sz w:val="24"/>
          <w:szCs w:val="24"/>
        </w:rPr>
      </w:pPr>
      <w:r w:rsidRPr="00DD7B41">
        <w:rPr>
          <w:rFonts w:ascii="Cambria" w:eastAsia="Times New Roman" w:hAnsi="Cambria" w:cs="Times New Roman"/>
          <w:color w:val="351C75"/>
          <w:lang/>
        </w:rPr>
        <w:t>АДВОКАТСКЕ КОМОРЕ СРБИЈЕ</w:t>
      </w:r>
    </w:p>
    <w:p w:rsidR="00DD7B41" w:rsidRPr="00DD7B41" w:rsidRDefault="00DD7B41" w:rsidP="00DD7B41">
      <w:pPr>
        <w:shd w:val="clear" w:color="auto" w:fill="FFFFFF"/>
        <w:spacing w:after="120" w:line="240" w:lineRule="auto"/>
        <w:jc w:val="center"/>
        <w:rPr>
          <w:rFonts w:ascii="Palatino Linotype" w:eastAsia="Times New Roman" w:hAnsi="Palatino Linotype" w:cs="Times New Roman"/>
          <w:color w:val="351C75"/>
          <w:sz w:val="24"/>
          <w:szCs w:val="24"/>
        </w:rPr>
      </w:pPr>
      <w:r w:rsidRPr="00DD7B41">
        <w:rPr>
          <w:rFonts w:ascii="Cambria" w:eastAsia="Times New Roman" w:hAnsi="Cambria" w:cs="Times New Roman"/>
          <w:color w:val="351C75"/>
          <w:lang/>
        </w:rPr>
        <w:t> </w:t>
      </w:r>
    </w:p>
    <w:p w:rsidR="004848CC" w:rsidRDefault="00DD7B41" w:rsidP="00DD7B41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351C75"/>
        </w:rPr>
      </w:pPr>
      <w:r w:rsidRPr="00DD7B41">
        <w:rPr>
          <w:rFonts w:ascii="Cambria" w:eastAsia="Times New Roman" w:hAnsi="Cambria" w:cs="Times New Roman"/>
          <w:color w:val="351C75"/>
          <w:lang/>
        </w:rPr>
        <w:t>Јасмина Милутиновић, адвокат</w:t>
      </w:r>
    </w:p>
    <w:p w:rsidR="00DD7B41" w:rsidRPr="00DD7B41" w:rsidRDefault="00DD7B41" w:rsidP="00DD7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7B41">
        <w:rPr>
          <w:rFonts w:ascii="Times New Roman" w:eastAsia="Times New Roman" w:hAnsi="Times New Roman" w:cs="Times New Roman"/>
          <w:color w:val="351C75"/>
          <w:sz w:val="24"/>
          <w:szCs w:val="24"/>
        </w:rPr>
        <w:lastRenderedPageBreak/>
        <w:t>​</w:t>
      </w:r>
      <w:proofErr w:type="spellStart"/>
      <w:r w:rsidRPr="00DD7B41">
        <w:rPr>
          <w:rFonts w:ascii="Arial" w:eastAsia="Times New Roman" w:hAnsi="Arial" w:cs="Arial"/>
          <w:color w:val="222222"/>
          <w:sz w:val="24"/>
          <w:szCs w:val="24"/>
        </w:rPr>
        <w:t>Од</w:t>
      </w:r>
      <w:proofErr w:type="spellEnd"/>
      <w:r w:rsidRPr="00DD7B41">
        <w:rPr>
          <w:rFonts w:ascii="Arial" w:eastAsia="Times New Roman" w:hAnsi="Arial" w:cs="Arial"/>
          <w:color w:val="222222"/>
          <w:sz w:val="24"/>
          <w:szCs w:val="24"/>
        </w:rPr>
        <w:t>: </w:t>
      </w:r>
      <w:r w:rsidRPr="00DD7B41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Svetlana </w:t>
      </w:r>
      <w:proofErr w:type="spellStart"/>
      <w:r w:rsidRPr="00DD7B41">
        <w:rPr>
          <w:rFonts w:ascii="Arial" w:eastAsia="Times New Roman" w:hAnsi="Arial" w:cs="Arial"/>
          <w:b/>
          <w:bCs/>
          <w:color w:val="222222"/>
          <w:sz w:val="24"/>
          <w:szCs w:val="24"/>
        </w:rPr>
        <w:t>Jovanovic</w:t>
      </w:r>
      <w:proofErr w:type="spellEnd"/>
      <w:r w:rsidRPr="00DD7B41">
        <w:rPr>
          <w:rFonts w:ascii="Arial" w:eastAsia="Times New Roman" w:hAnsi="Arial" w:cs="Arial"/>
          <w:color w:val="222222"/>
          <w:sz w:val="24"/>
          <w:szCs w:val="24"/>
        </w:rPr>
        <w:t> &lt;svetlana.jovanovic@gov.rs&gt;</w:t>
      </w:r>
      <w:r w:rsidRPr="00DD7B41">
        <w:rPr>
          <w:rFonts w:ascii="Arial" w:eastAsia="Times New Roman" w:hAnsi="Arial" w:cs="Arial"/>
          <w:color w:val="222222"/>
          <w:sz w:val="24"/>
          <w:szCs w:val="24"/>
        </w:rPr>
        <w:br/>
        <w:t xml:space="preserve">Date: </w:t>
      </w:r>
      <w:proofErr w:type="spellStart"/>
      <w:r w:rsidRPr="00DD7B41">
        <w:rPr>
          <w:rFonts w:ascii="Arial" w:eastAsia="Times New Roman" w:hAnsi="Arial" w:cs="Arial"/>
          <w:color w:val="222222"/>
          <w:sz w:val="24"/>
          <w:szCs w:val="24"/>
        </w:rPr>
        <w:t>пет</w:t>
      </w:r>
      <w:proofErr w:type="spellEnd"/>
      <w:r w:rsidRPr="00DD7B41">
        <w:rPr>
          <w:rFonts w:ascii="Arial" w:eastAsia="Times New Roman" w:hAnsi="Arial" w:cs="Arial"/>
          <w:color w:val="222222"/>
          <w:sz w:val="24"/>
          <w:szCs w:val="24"/>
        </w:rPr>
        <w:t xml:space="preserve">, 10. </w:t>
      </w:r>
      <w:proofErr w:type="spellStart"/>
      <w:proofErr w:type="gramStart"/>
      <w:r w:rsidRPr="00DD7B41">
        <w:rPr>
          <w:rFonts w:ascii="Arial" w:eastAsia="Times New Roman" w:hAnsi="Arial" w:cs="Arial"/>
          <w:color w:val="222222"/>
          <w:sz w:val="24"/>
          <w:szCs w:val="24"/>
        </w:rPr>
        <w:t>дец</w:t>
      </w:r>
      <w:proofErr w:type="spellEnd"/>
      <w:proofErr w:type="gramEnd"/>
      <w:r w:rsidRPr="00DD7B41">
        <w:rPr>
          <w:rFonts w:ascii="Arial" w:eastAsia="Times New Roman" w:hAnsi="Arial" w:cs="Arial"/>
          <w:color w:val="222222"/>
          <w:sz w:val="24"/>
          <w:szCs w:val="24"/>
        </w:rPr>
        <w:t xml:space="preserve"> 2021. </w:t>
      </w:r>
      <w:proofErr w:type="gramStart"/>
      <w:r w:rsidRPr="00DD7B41">
        <w:rPr>
          <w:rFonts w:ascii="Arial" w:eastAsia="Times New Roman" w:hAnsi="Arial" w:cs="Arial"/>
          <w:color w:val="222222"/>
          <w:sz w:val="24"/>
          <w:szCs w:val="24"/>
        </w:rPr>
        <w:t>у</w:t>
      </w:r>
      <w:proofErr w:type="gramEnd"/>
      <w:r w:rsidRPr="00DD7B41">
        <w:rPr>
          <w:rFonts w:ascii="Arial" w:eastAsia="Times New Roman" w:hAnsi="Arial" w:cs="Arial"/>
          <w:color w:val="222222"/>
          <w:sz w:val="24"/>
          <w:szCs w:val="24"/>
        </w:rPr>
        <w:t xml:space="preserve"> 13:33</w:t>
      </w:r>
      <w:r w:rsidRPr="00DD7B41">
        <w:rPr>
          <w:rFonts w:ascii="Arial" w:eastAsia="Times New Roman" w:hAnsi="Arial" w:cs="Arial"/>
          <w:color w:val="222222"/>
          <w:sz w:val="24"/>
          <w:szCs w:val="24"/>
        </w:rPr>
        <w:br/>
        <w:t>Subject: Re: SASTANAK RADNE GRUPE ZA IZMENE ZAKONA O UPISU PROMENA U KATASTAR NEPOKRETNOSTI I VODOVA</w:t>
      </w:r>
      <w:r w:rsidRPr="00DD7B41">
        <w:rPr>
          <w:rFonts w:ascii="Arial" w:eastAsia="Times New Roman" w:hAnsi="Arial" w:cs="Arial"/>
          <w:color w:val="222222"/>
          <w:sz w:val="24"/>
          <w:szCs w:val="24"/>
        </w:rPr>
        <w:br/>
        <w:t>To: ADVOKATSKA KOMORA SRBIJE Beograd &lt;a.k.srbije@gmail.com&gt;</w:t>
      </w:r>
    </w:p>
    <w:p w:rsidR="00DD7B41" w:rsidRPr="00DD7B41" w:rsidRDefault="00DD7B41" w:rsidP="00DD7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B41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D7B41" w:rsidRPr="00DD7B41" w:rsidRDefault="00DD7B41" w:rsidP="00DD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B4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Поштовани,</w:t>
      </w:r>
    </w:p>
    <w:p w:rsidR="00DD7B41" w:rsidRPr="00DD7B41" w:rsidRDefault="00DD7B41" w:rsidP="00DD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B4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 </w:t>
      </w:r>
    </w:p>
    <w:p w:rsidR="00DD7B41" w:rsidRPr="00DD7B41" w:rsidRDefault="00DD7B41" w:rsidP="00DD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B4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састанак Радне групе биће организован у најкраћем року.</w:t>
      </w:r>
    </w:p>
    <w:p w:rsidR="00DD7B41" w:rsidRPr="00DD7B41" w:rsidRDefault="00DD7B41" w:rsidP="00DD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B4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 </w:t>
      </w:r>
    </w:p>
    <w:p w:rsidR="00DD7B41" w:rsidRPr="00DD7B41" w:rsidRDefault="00DD7B41" w:rsidP="00DD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B4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Срдачно,</w:t>
      </w:r>
    </w:p>
    <w:p w:rsidR="00DD7B41" w:rsidRPr="00DD7B41" w:rsidRDefault="00DD7B41" w:rsidP="00DD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B4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D7B41" w:rsidRPr="00DD7B41" w:rsidRDefault="00DD7B41" w:rsidP="00DD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DD7B41" w:rsidRPr="00DD7B41" w:rsidRDefault="00DD7B41" w:rsidP="00DD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D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Светлана</w:t>
      </w:r>
      <w:proofErr w:type="spellEnd"/>
      <w:r w:rsidRPr="00DD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D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Јовановић</w:t>
      </w:r>
      <w:proofErr w:type="spellEnd"/>
      <w:r w:rsidRPr="00DD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DD7B41">
        <w:rPr>
          <w:rFonts w:ascii="Times New Roman" w:eastAsia="Times New Roman" w:hAnsi="Times New Roman" w:cs="Times New Roman"/>
          <w:color w:val="222222"/>
          <w:sz w:val="24"/>
          <w:szCs w:val="24"/>
        </w:rPr>
        <w:t>/ </w:t>
      </w:r>
      <w:r w:rsidRPr="00DD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Svetlana </w:t>
      </w:r>
      <w:proofErr w:type="spellStart"/>
      <w:r w:rsidRPr="00DD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Jovanovic</w:t>
      </w:r>
      <w:proofErr w:type="spellEnd"/>
    </w:p>
    <w:p w:rsidR="00DD7B41" w:rsidRPr="00DD7B41" w:rsidRDefault="00DD7B41" w:rsidP="00DD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D7B41">
        <w:rPr>
          <w:rFonts w:ascii="Times New Roman" w:eastAsia="Times New Roman" w:hAnsi="Times New Roman" w:cs="Times New Roman"/>
          <w:color w:val="222222"/>
          <w:sz w:val="24"/>
          <w:szCs w:val="24"/>
        </w:rPr>
        <w:t>Виши</w:t>
      </w:r>
      <w:proofErr w:type="spellEnd"/>
      <w:r w:rsidRPr="00DD7B4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D7B41">
        <w:rPr>
          <w:rFonts w:ascii="Times New Roman" w:eastAsia="Times New Roman" w:hAnsi="Times New Roman" w:cs="Times New Roman"/>
          <w:color w:val="222222"/>
          <w:sz w:val="24"/>
          <w:szCs w:val="24"/>
        </w:rPr>
        <w:t>саветник</w:t>
      </w:r>
      <w:proofErr w:type="spellEnd"/>
      <w:r w:rsidRPr="00DD7B41">
        <w:rPr>
          <w:rFonts w:ascii="MS Mincho" w:eastAsia="MS Mincho" w:hAnsi="MS Mincho" w:cs="Times New Roman" w:hint="eastAsia"/>
          <w:color w:val="222222"/>
          <w:sz w:val="24"/>
          <w:szCs w:val="24"/>
          <w:lang w:val="en-GB"/>
        </w:rPr>
        <w:t>  </w:t>
      </w:r>
      <w:r w:rsidRPr="00DD7B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 / </w:t>
      </w:r>
      <w:r w:rsidRPr="00DD7B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Senior Adviser</w:t>
      </w:r>
      <w:r w:rsidRPr="00DD7B41">
        <w:rPr>
          <w:rFonts w:ascii="Times New Roman" w:eastAsia="Times New Roman" w:hAnsi="Times New Roman" w:cs="Times New Roman"/>
          <w:color w:val="222222"/>
          <w:sz w:val="24"/>
          <w:szCs w:val="24"/>
        </w:rPr>
        <w:t>   </w:t>
      </w:r>
    </w:p>
    <w:p w:rsidR="00DD7B41" w:rsidRPr="00DD7B41" w:rsidRDefault="00DD7B41" w:rsidP="00DD7B41">
      <w:pPr>
        <w:shd w:val="clear" w:color="auto" w:fill="FFFFFF"/>
        <w:spacing w:after="120" w:line="240" w:lineRule="auto"/>
        <w:jc w:val="both"/>
        <w:rPr>
          <w:rFonts w:ascii="Palatino Linotype" w:eastAsia="Times New Roman" w:hAnsi="Palatino Linotype" w:cs="Times New Roman"/>
          <w:color w:val="351C75"/>
          <w:sz w:val="24"/>
          <w:szCs w:val="24"/>
        </w:rPr>
      </w:pPr>
    </w:p>
    <w:sectPr w:rsidR="00DD7B41" w:rsidRPr="00DD7B41" w:rsidSect="00DD7B41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7B41"/>
    <w:rsid w:val="004848CC"/>
    <w:rsid w:val="00DD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DD7B41"/>
  </w:style>
  <w:style w:type="character" w:styleId="Strong">
    <w:name w:val="Strong"/>
    <w:basedOn w:val="DefaultParagraphFont"/>
    <w:uiPriority w:val="22"/>
    <w:qFormat/>
    <w:rsid w:val="00DD7B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1</cp:revision>
  <dcterms:created xsi:type="dcterms:W3CDTF">2021-12-15T07:43:00Z</dcterms:created>
  <dcterms:modified xsi:type="dcterms:W3CDTF">2021-12-15T07:44:00Z</dcterms:modified>
</cp:coreProperties>
</file>